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98BBE" w14:textId="77777777" w:rsidR="000C7A07" w:rsidRPr="00BF69B3" w:rsidRDefault="000C7A07" w:rsidP="000C7A07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14:paraId="4602E9EA" w14:textId="3BFD1B2B" w:rsidR="00BD11FB" w:rsidRDefault="000C7A07" w:rsidP="00BD11FB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Rachel Skolky, PT,</w:t>
      </w:r>
      <w:r w:rsidR="00BD11FB">
        <w:rPr>
          <w:b w:val="0"/>
          <w:bCs w:val="0"/>
          <w:color w:val="auto"/>
          <w:sz w:val="24"/>
        </w:rPr>
        <w:t xml:space="preserve"> M</w:t>
      </w:r>
      <w:r w:rsidR="002D6C0C">
        <w:rPr>
          <w:b w:val="0"/>
          <w:bCs w:val="0"/>
          <w:color w:val="auto"/>
          <w:sz w:val="24"/>
        </w:rPr>
        <w:t>S</w:t>
      </w:r>
      <w:r w:rsidR="00BD11FB">
        <w:rPr>
          <w:b w:val="0"/>
          <w:bCs w:val="0"/>
          <w:color w:val="auto"/>
          <w:sz w:val="24"/>
        </w:rPr>
        <w:t>PT,</w:t>
      </w:r>
      <w:r>
        <w:rPr>
          <w:b w:val="0"/>
          <w:bCs w:val="0"/>
          <w:color w:val="auto"/>
          <w:sz w:val="24"/>
        </w:rPr>
        <w:t xml:space="preserve"> DPT, GCS, CEEAA</w:t>
      </w:r>
    </w:p>
    <w:p w14:paraId="78082279" w14:textId="023BD667" w:rsidR="002116A4" w:rsidRDefault="002116A4" w:rsidP="00BD11FB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Instructor</w:t>
      </w:r>
    </w:p>
    <w:p w14:paraId="4C9CD26F" w14:textId="415F0A07" w:rsidR="002116A4" w:rsidRDefault="002116A4" w:rsidP="00BD11FB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Assistant Director of Clinical Education</w:t>
      </w:r>
    </w:p>
    <w:p w14:paraId="78D49371" w14:textId="2CAC1A4D" w:rsidR="000C7A07" w:rsidRPr="00570417" w:rsidRDefault="002116A4" w:rsidP="00BD11FB">
      <w:pPr>
        <w:jc w:val="center"/>
        <w:rPr>
          <w:rFonts w:eastAsia="MS Mincho"/>
        </w:rPr>
      </w:pPr>
      <w:r>
        <w:rPr>
          <w:rFonts w:eastAsia="MS Mincho"/>
        </w:rPr>
        <w:t xml:space="preserve">Department of Physical Therapy and </w:t>
      </w:r>
      <w:r w:rsidR="000C7A07">
        <w:rPr>
          <w:rFonts w:eastAsia="MS Mincho"/>
        </w:rPr>
        <w:t>Rehabilitation</w:t>
      </w:r>
      <w:r w:rsidR="000C7A07" w:rsidRPr="00570417">
        <w:rPr>
          <w:rFonts w:eastAsia="MS Mincho"/>
        </w:rPr>
        <w:t xml:space="preserve"> </w:t>
      </w:r>
      <w:r>
        <w:rPr>
          <w:rFonts w:eastAsia="MS Mincho"/>
        </w:rPr>
        <w:t>Science</w:t>
      </w:r>
    </w:p>
    <w:p w14:paraId="0E29434D" w14:textId="7E667C46" w:rsidR="000C7A07" w:rsidRPr="00570417" w:rsidRDefault="008A7DEE" w:rsidP="000C7A07">
      <w:pPr>
        <w:jc w:val="center"/>
        <w:rPr>
          <w:rFonts w:eastAsia="MS Mincho"/>
        </w:rPr>
      </w:pPr>
      <w:r>
        <w:rPr>
          <w:rFonts w:eastAsia="MS Mincho"/>
        </w:rPr>
        <w:t>University of Maryland</w:t>
      </w:r>
      <w:r w:rsidR="002116A4">
        <w:rPr>
          <w:rFonts w:eastAsia="MS Mincho"/>
        </w:rPr>
        <w:t>, School of Medicine</w:t>
      </w:r>
    </w:p>
    <w:p w14:paraId="60078E27" w14:textId="77777777" w:rsidR="000C7A07" w:rsidRDefault="000C7A07" w:rsidP="000C7A07">
      <w:pPr>
        <w:rPr>
          <w:rFonts w:eastAsia="MS Mincho"/>
          <w:sz w:val="20"/>
        </w:rPr>
      </w:pPr>
    </w:p>
    <w:p w14:paraId="1CE55C51" w14:textId="77777777" w:rsidR="000C7A07" w:rsidRPr="00570417" w:rsidRDefault="000C7A07" w:rsidP="000C7A07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2613435A" w14:textId="3469626F" w:rsidR="000C7A07" w:rsidRPr="00570417" w:rsidRDefault="000C7A07" w:rsidP="000C7A07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2116A4">
        <w:rPr>
          <w:rFonts w:eastAsia="MS Mincho"/>
        </w:rPr>
        <w:t>January 26, 2017</w:t>
      </w:r>
      <w:r w:rsidRPr="00570417">
        <w:rPr>
          <w:rFonts w:eastAsia="MS Mincho"/>
          <w:sz w:val="20"/>
        </w:rPr>
        <w:tab/>
      </w:r>
    </w:p>
    <w:p w14:paraId="4C0BA8D0" w14:textId="77777777" w:rsidR="000C7A07" w:rsidRDefault="000C7A07" w:rsidP="000C7A07">
      <w:pPr>
        <w:rPr>
          <w:rFonts w:eastAsia="MS Mincho"/>
          <w:sz w:val="20"/>
        </w:rPr>
      </w:pPr>
    </w:p>
    <w:p w14:paraId="76581A96" w14:textId="77777777" w:rsidR="000C7A07" w:rsidRPr="00570417" w:rsidRDefault="000C7A07" w:rsidP="000C7A07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14:paraId="2D00E354" w14:textId="77777777" w:rsidR="000C7A07" w:rsidRDefault="000C7A07" w:rsidP="000C7A07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161DEAA8" w14:textId="77777777" w:rsidR="000C7A07" w:rsidRPr="00570417" w:rsidRDefault="000C7A07" w:rsidP="000C7A07">
      <w:pPr>
        <w:rPr>
          <w:rFonts w:eastAsia="MS Mincho"/>
          <w:b/>
          <w:u w:val="single"/>
        </w:rPr>
      </w:pPr>
    </w:p>
    <w:p w14:paraId="5053D4E2" w14:textId="29D228A5" w:rsidR="0084154D" w:rsidRPr="0084154D" w:rsidRDefault="000C7A07" w:rsidP="000C7A07">
      <w:pPr>
        <w:rPr>
          <w:rFonts w:eastAsia="MS Mincho"/>
          <w:color w:val="aut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="002116A4">
        <w:rPr>
          <w:rFonts w:eastAsia="MS Mincho"/>
          <w:color w:val="auto"/>
        </w:rPr>
        <w:t>100 Penn Street, Room 505D</w:t>
      </w:r>
    </w:p>
    <w:p w14:paraId="26A0A14D" w14:textId="4F23E6D1" w:rsidR="000C7A07" w:rsidRPr="0084154D" w:rsidRDefault="000C7A07" w:rsidP="000C7A07">
      <w:pPr>
        <w:rPr>
          <w:rFonts w:eastAsia="MS Mincho"/>
          <w:color w:val="auto"/>
        </w:rPr>
      </w:pP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="002116A4">
        <w:rPr>
          <w:rFonts w:eastAsia="MS Mincho"/>
          <w:color w:val="auto"/>
        </w:rPr>
        <w:t>Baltimore, MD 21201</w:t>
      </w:r>
    </w:p>
    <w:p w14:paraId="7B58D139" w14:textId="5DD518DE" w:rsidR="000C7A07" w:rsidRPr="0084154D" w:rsidRDefault="000C7A07" w:rsidP="000C7A07">
      <w:pPr>
        <w:rPr>
          <w:rFonts w:eastAsia="MS Mincho"/>
          <w:color w:val="auto"/>
        </w:rPr>
      </w:pPr>
      <w:r w:rsidRPr="0084154D">
        <w:rPr>
          <w:rFonts w:eastAsia="MS Mincho"/>
          <w:color w:val="auto"/>
        </w:rPr>
        <w:t>Business Phone Number:</w:t>
      </w:r>
      <w:r w:rsidRPr="0084154D">
        <w:rPr>
          <w:rFonts w:eastAsia="MS Mincho"/>
          <w:color w:val="auto"/>
        </w:rPr>
        <w:tab/>
      </w:r>
      <w:r w:rsidR="0084154D">
        <w:rPr>
          <w:rFonts w:eastAsia="MS Mincho"/>
          <w:color w:val="auto"/>
        </w:rPr>
        <w:t xml:space="preserve">(410) </w:t>
      </w:r>
      <w:r w:rsidR="002116A4">
        <w:rPr>
          <w:rFonts w:eastAsia="MS Mincho"/>
          <w:color w:val="auto"/>
        </w:rPr>
        <w:t>706-2163</w:t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</w:p>
    <w:p w14:paraId="7E909713" w14:textId="2835A30C" w:rsidR="000C7A07" w:rsidRPr="0084154D" w:rsidRDefault="000C7A07" w:rsidP="000C7A07">
      <w:pPr>
        <w:rPr>
          <w:rFonts w:eastAsia="MS Mincho"/>
          <w:color w:val="auto"/>
        </w:rPr>
      </w:pPr>
      <w:r w:rsidRPr="0084154D">
        <w:rPr>
          <w:rFonts w:eastAsia="MS Mincho"/>
          <w:color w:val="auto"/>
        </w:rPr>
        <w:t>Email:</w:t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Pr="0084154D">
        <w:rPr>
          <w:rFonts w:eastAsia="MS Mincho"/>
          <w:color w:val="auto"/>
        </w:rPr>
        <w:tab/>
      </w:r>
      <w:r w:rsidR="0084154D">
        <w:rPr>
          <w:rFonts w:eastAsia="MS Mincho"/>
          <w:color w:val="auto"/>
        </w:rPr>
        <w:t>rskolky</w:t>
      </w:r>
      <w:r w:rsidR="002116A4">
        <w:rPr>
          <w:rFonts w:eastAsia="MS Mincho"/>
          <w:color w:val="auto"/>
        </w:rPr>
        <w:t>@som.umaryland.edu</w:t>
      </w:r>
    </w:p>
    <w:p w14:paraId="0C00B53B" w14:textId="77777777" w:rsidR="000C7A07" w:rsidRPr="00570417" w:rsidRDefault="000C7A07" w:rsidP="000C7A07">
      <w:pPr>
        <w:rPr>
          <w:rFonts w:eastAsia="MS Mincho"/>
          <w:sz w:val="20"/>
        </w:rPr>
      </w:pPr>
      <w:r w:rsidRPr="00570417">
        <w:rPr>
          <w:rFonts w:eastAsia="MS Mincho"/>
        </w:rPr>
        <w:t>Foreign Languag</w:t>
      </w:r>
      <w:r>
        <w:rPr>
          <w:rFonts w:eastAsia="MS Mincho"/>
        </w:rPr>
        <w:t>es: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BD11FB">
        <w:rPr>
          <w:rFonts w:eastAsia="MS Mincho"/>
        </w:rPr>
        <w:t xml:space="preserve">Spanish </w:t>
      </w:r>
      <w:r w:rsidRPr="00570417">
        <w:rPr>
          <w:rFonts w:eastAsia="MS Mincho"/>
        </w:rPr>
        <w:t>(working knowledge)</w:t>
      </w:r>
    </w:p>
    <w:p w14:paraId="12355FB2" w14:textId="77777777" w:rsidR="000C7A07" w:rsidRPr="00570417" w:rsidRDefault="000C7A07" w:rsidP="000C7A07">
      <w:pPr>
        <w:rPr>
          <w:rFonts w:eastAsia="MS Mincho"/>
          <w:sz w:val="20"/>
        </w:rPr>
      </w:pPr>
    </w:p>
    <w:p w14:paraId="24A4D92D" w14:textId="77777777" w:rsidR="000C7A07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632C5EF3" w14:textId="77777777" w:rsidR="000C7A07" w:rsidRPr="00570417" w:rsidRDefault="000C7A07" w:rsidP="000C7A07">
      <w:pPr>
        <w:rPr>
          <w:rFonts w:eastAsia="MS Mincho"/>
        </w:rPr>
      </w:pPr>
    </w:p>
    <w:p w14:paraId="384374AF" w14:textId="77777777" w:rsidR="000C7A07" w:rsidRPr="000245D2" w:rsidRDefault="008D3F22" w:rsidP="000C7A07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2002 - 2006</w:t>
      </w:r>
      <w:r w:rsidR="000C7A07" w:rsidRPr="000245D2">
        <w:rPr>
          <w:rFonts w:ascii="Times New Roman" w:hAnsi="Times New Roman" w:cs="Times New Roman"/>
          <w:color w:val="auto"/>
          <w:sz w:val="24"/>
        </w:rPr>
        <w:tab/>
      </w:r>
      <w:r w:rsidR="00BD11FB">
        <w:rPr>
          <w:rFonts w:ascii="Times New Roman" w:hAnsi="Times New Roman" w:cs="Times New Roman"/>
          <w:color w:val="auto"/>
          <w:sz w:val="24"/>
        </w:rPr>
        <w:t>B.S., Clinical Science/Physical Therapy</w:t>
      </w:r>
      <w:r>
        <w:rPr>
          <w:rFonts w:ascii="Times New Roman" w:hAnsi="Times New Roman" w:cs="Times New Roman"/>
          <w:color w:val="auto"/>
          <w:sz w:val="24"/>
        </w:rPr>
        <w:t>,</w:t>
      </w:r>
      <w:r w:rsidR="000C7A07" w:rsidRPr="000245D2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Ithaca College (Cum Laude)</w:t>
      </w:r>
      <w:r w:rsidR="000C7A07" w:rsidRPr="000245D2">
        <w:rPr>
          <w:rFonts w:ascii="Times New Roman" w:hAnsi="Times New Roman" w:cs="Times New Roman"/>
          <w:color w:val="auto"/>
          <w:sz w:val="24"/>
        </w:rPr>
        <w:tab/>
      </w:r>
      <w:r w:rsidR="000C7A07" w:rsidRPr="000245D2">
        <w:rPr>
          <w:rFonts w:ascii="Times New Roman" w:hAnsi="Times New Roman" w:cs="Times New Roman"/>
          <w:color w:val="auto"/>
          <w:sz w:val="24"/>
        </w:rPr>
        <w:tab/>
      </w:r>
    </w:p>
    <w:p w14:paraId="0EE02057" w14:textId="77777777" w:rsidR="000C7A07" w:rsidRPr="000245D2" w:rsidRDefault="008D3F22" w:rsidP="000C7A07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2006 - 2007</w:t>
      </w:r>
      <w:r w:rsidR="000C7A07" w:rsidRPr="000245D2">
        <w:rPr>
          <w:rFonts w:eastAsia="MS Mincho"/>
          <w:color w:val="auto"/>
        </w:rPr>
        <w:tab/>
      </w:r>
      <w:r>
        <w:rPr>
          <w:rFonts w:eastAsia="MS Mincho"/>
          <w:color w:val="auto"/>
        </w:rPr>
        <w:t xml:space="preserve">M.S., Physical Therapy, Ithaca College </w:t>
      </w:r>
      <w:r w:rsidR="000C7A07" w:rsidRPr="000245D2">
        <w:rPr>
          <w:rFonts w:eastAsia="MS Mincho"/>
          <w:color w:val="auto"/>
        </w:rPr>
        <w:tab/>
      </w:r>
    </w:p>
    <w:p w14:paraId="47455703" w14:textId="6B655244" w:rsidR="008D3F22" w:rsidRPr="000245D2" w:rsidRDefault="008D3F22" w:rsidP="008D3F22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2007 - 2007</w:t>
      </w:r>
      <w:r w:rsidR="000C7A07" w:rsidRPr="000245D2">
        <w:rPr>
          <w:rFonts w:eastAsia="MS Mincho"/>
          <w:color w:val="auto"/>
        </w:rPr>
        <w:tab/>
      </w:r>
      <w:r>
        <w:rPr>
          <w:rFonts w:eastAsia="MS Mincho"/>
          <w:color w:val="auto"/>
        </w:rPr>
        <w:t>D</w:t>
      </w:r>
      <w:r w:rsidR="002D6C0C">
        <w:rPr>
          <w:rFonts w:eastAsia="MS Mincho"/>
          <w:color w:val="auto"/>
        </w:rPr>
        <w:t>.</w:t>
      </w:r>
      <w:r>
        <w:rPr>
          <w:rFonts w:eastAsia="MS Mincho"/>
          <w:color w:val="auto"/>
        </w:rPr>
        <w:t>P</w:t>
      </w:r>
      <w:r w:rsidR="002D6C0C">
        <w:rPr>
          <w:rFonts w:eastAsia="MS Mincho"/>
          <w:color w:val="auto"/>
        </w:rPr>
        <w:t>.</w:t>
      </w:r>
      <w:r>
        <w:rPr>
          <w:rFonts w:eastAsia="MS Mincho"/>
          <w:color w:val="auto"/>
        </w:rPr>
        <w:t>T</w:t>
      </w:r>
      <w:r w:rsidR="002D6C0C">
        <w:rPr>
          <w:rFonts w:eastAsia="MS Mincho"/>
          <w:color w:val="auto"/>
        </w:rPr>
        <w:t>.</w:t>
      </w:r>
      <w:r>
        <w:rPr>
          <w:rFonts w:eastAsia="MS Mincho"/>
          <w:color w:val="auto"/>
        </w:rPr>
        <w:t>, Physical Therapy, Ithaca College</w:t>
      </w:r>
    </w:p>
    <w:p w14:paraId="4A27EAC7" w14:textId="77777777" w:rsidR="000C7A07" w:rsidRPr="000245D2" w:rsidRDefault="000C7A07" w:rsidP="000C7A07">
      <w:pPr>
        <w:rPr>
          <w:rFonts w:eastAsia="MS Mincho"/>
          <w:color w:val="auto"/>
        </w:rPr>
      </w:pPr>
      <w:r w:rsidRPr="000245D2">
        <w:rPr>
          <w:rFonts w:eastAsia="MS Mincho"/>
          <w:color w:val="auto"/>
        </w:rPr>
        <w:tab/>
      </w:r>
    </w:p>
    <w:p w14:paraId="7866A237" w14:textId="77777777" w:rsidR="000C7A07" w:rsidRDefault="000C7A07" w:rsidP="008D3F22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146A1497" w14:textId="77777777" w:rsidR="000C7A07" w:rsidRDefault="000C7A07" w:rsidP="000C7A07">
      <w:pPr>
        <w:ind w:left="1440" w:hanging="1440"/>
        <w:jc w:val="both"/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</w:t>
      </w:r>
      <w:r w:rsidRPr="00570417">
        <w:rPr>
          <w:rFonts w:eastAsia="MS Mincho"/>
          <w:b/>
          <w:bCs/>
          <w:u w:val="single"/>
        </w:rPr>
        <w:t>s</w:t>
      </w:r>
    </w:p>
    <w:p w14:paraId="44A49B07" w14:textId="77777777" w:rsidR="000C7A07" w:rsidRPr="00570417" w:rsidRDefault="000C7A07" w:rsidP="000C7A07">
      <w:pPr>
        <w:ind w:left="1440" w:hanging="1440"/>
        <w:jc w:val="both"/>
        <w:rPr>
          <w:rFonts w:eastAsia="MS Mincho"/>
        </w:rPr>
      </w:pPr>
    </w:p>
    <w:p w14:paraId="11D8CCAE" w14:textId="77777777" w:rsidR="000C7A07" w:rsidRDefault="008D3F22" w:rsidP="000C7A07">
      <w:pPr>
        <w:rPr>
          <w:rFonts w:eastAsia="MS Mincho"/>
        </w:rPr>
      </w:pPr>
      <w:r>
        <w:rPr>
          <w:rFonts w:eastAsia="MS Mincho"/>
        </w:rPr>
        <w:t>2010</w:t>
      </w:r>
      <w:r w:rsidR="000C7A07">
        <w:rPr>
          <w:rFonts w:eastAsia="MS Mincho"/>
        </w:rPr>
        <w:tab/>
      </w:r>
      <w:r w:rsidR="000C7A07">
        <w:rPr>
          <w:rFonts w:eastAsia="MS Mincho"/>
        </w:rPr>
        <w:tab/>
      </w:r>
      <w:r>
        <w:rPr>
          <w:rFonts w:eastAsia="MS Mincho"/>
        </w:rPr>
        <w:t>Credentialed Clini</w:t>
      </w:r>
      <w:r w:rsidR="006753A3">
        <w:rPr>
          <w:rFonts w:eastAsia="MS Mincho"/>
        </w:rPr>
        <w:t>cal Instructor, APTA</w:t>
      </w:r>
    </w:p>
    <w:p w14:paraId="1EAB8CEE" w14:textId="6518F6CA" w:rsidR="00612EFA" w:rsidRDefault="00612EFA" w:rsidP="000C7A07">
      <w:pPr>
        <w:rPr>
          <w:rFonts w:eastAsia="MS Mincho"/>
        </w:rPr>
      </w:pPr>
      <w:r>
        <w:rPr>
          <w:rFonts w:eastAsia="MS Mincho"/>
        </w:rPr>
        <w:t>2014</w:t>
      </w:r>
      <w:r>
        <w:rPr>
          <w:rFonts w:eastAsia="MS Mincho"/>
        </w:rPr>
        <w:tab/>
      </w:r>
      <w:r>
        <w:rPr>
          <w:rFonts w:eastAsia="MS Mincho"/>
        </w:rPr>
        <w:tab/>
        <w:t>Advanced Credentialed Clinical Instructor, APTA</w:t>
      </w:r>
    </w:p>
    <w:p w14:paraId="34884AFA" w14:textId="03DAFE25" w:rsidR="00612EFA" w:rsidRDefault="00612EFA" w:rsidP="000C7A07">
      <w:pPr>
        <w:rPr>
          <w:rFonts w:eastAsia="MS Mincho"/>
        </w:rPr>
      </w:pPr>
      <w:r>
        <w:rPr>
          <w:rFonts w:eastAsia="MS Mincho"/>
        </w:rPr>
        <w:t>2014</w:t>
      </w:r>
      <w:r>
        <w:rPr>
          <w:rFonts w:eastAsia="MS Mincho"/>
        </w:rPr>
        <w:tab/>
      </w:r>
      <w:r>
        <w:rPr>
          <w:rFonts w:eastAsia="MS Mincho"/>
        </w:rPr>
        <w:tab/>
        <w:t>Board Certified in Geriatric Physical Therapy (GCS), ABPTS</w:t>
      </w:r>
    </w:p>
    <w:p w14:paraId="7FC0083E" w14:textId="77777777" w:rsidR="006753A3" w:rsidRPr="00570417" w:rsidRDefault="006753A3" w:rsidP="000C7A07">
      <w:pPr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</w:r>
      <w:r>
        <w:rPr>
          <w:rFonts w:eastAsia="MS Mincho"/>
        </w:rPr>
        <w:tab/>
        <w:t>Certified Exercise Expert for Aging Adults (CEEAA), AGPT</w:t>
      </w:r>
    </w:p>
    <w:p w14:paraId="05093A39" w14:textId="77777777" w:rsidR="000C7A07" w:rsidRPr="00570417" w:rsidRDefault="000C7A07" w:rsidP="000C7A07">
      <w:pPr>
        <w:ind w:left="1440"/>
        <w:rPr>
          <w:rFonts w:eastAsia="MS Mincho"/>
        </w:rPr>
      </w:pPr>
      <w:r w:rsidRPr="00570417">
        <w:rPr>
          <w:rFonts w:eastAsia="MS Mincho"/>
        </w:rPr>
        <w:tab/>
      </w:r>
    </w:p>
    <w:p w14:paraId="4E0B4E62" w14:textId="484B76AF" w:rsidR="000C7A07" w:rsidRDefault="008A6BA8" w:rsidP="000C7A07">
      <w:pPr>
        <w:rPr>
          <w:rFonts w:eastAsia="MS Mincho"/>
        </w:rPr>
      </w:pPr>
      <w:r>
        <w:rPr>
          <w:rFonts w:eastAsia="MS Mincho"/>
          <w:b/>
          <w:bCs/>
          <w:u w:val="single"/>
        </w:rPr>
        <w:t>Physical Therapy</w:t>
      </w:r>
      <w:r w:rsidR="000C7A07" w:rsidRPr="00570417">
        <w:rPr>
          <w:rFonts w:eastAsia="MS Mincho"/>
          <w:b/>
          <w:bCs/>
          <w:u w:val="single"/>
        </w:rPr>
        <w:t xml:space="preserve"> Licensure</w:t>
      </w:r>
      <w:r w:rsidR="000C7A07" w:rsidRPr="00570417">
        <w:rPr>
          <w:rFonts w:eastAsia="MS Mincho"/>
        </w:rPr>
        <w:tab/>
      </w:r>
    </w:p>
    <w:p w14:paraId="22CAEFDA" w14:textId="77777777" w:rsidR="000C7A07" w:rsidRPr="00072FB0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</w:rPr>
        <w:tab/>
      </w:r>
    </w:p>
    <w:p w14:paraId="4B1F7D36" w14:textId="4BA48F95" w:rsidR="000C7A07" w:rsidRDefault="008A6BA8" w:rsidP="000C7A07">
      <w:pPr>
        <w:rPr>
          <w:rFonts w:eastAsia="MS Mincho"/>
          <w:bCs/>
        </w:rPr>
      </w:pPr>
      <w:r>
        <w:rPr>
          <w:rFonts w:eastAsia="MS Mincho"/>
          <w:bCs/>
        </w:rPr>
        <w:t>2008-present</w:t>
      </w:r>
      <w:r w:rsidR="000C7A07">
        <w:rPr>
          <w:rFonts w:eastAsia="MS Mincho"/>
          <w:bCs/>
        </w:rPr>
        <w:tab/>
        <w:t xml:space="preserve">Active, </w:t>
      </w:r>
      <w:r w:rsidR="00F35DB4">
        <w:rPr>
          <w:rFonts w:eastAsia="MS Mincho"/>
          <w:bCs/>
        </w:rPr>
        <w:t>Maryland</w:t>
      </w:r>
    </w:p>
    <w:p w14:paraId="57714ED5" w14:textId="77777777" w:rsidR="000C7A07" w:rsidRPr="00570417" w:rsidRDefault="000C7A07" w:rsidP="000C7A07">
      <w:pPr>
        <w:rPr>
          <w:rFonts w:eastAsia="MS Mincho"/>
          <w:bCs/>
        </w:rPr>
      </w:pPr>
    </w:p>
    <w:p w14:paraId="30EA3837" w14:textId="016CA790" w:rsidR="000C7A07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4064DF4F" w14:textId="47BD32FC" w:rsidR="002116A4" w:rsidRDefault="002116A4" w:rsidP="000C7A07">
      <w:pPr>
        <w:rPr>
          <w:rFonts w:eastAsia="MS Mincho"/>
          <w:b/>
          <w:bCs/>
          <w:u w:val="single"/>
        </w:rPr>
      </w:pPr>
    </w:p>
    <w:p w14:paraId="4059D399" w14:textId="566DD192" w:rsidR="002116A4" w:rsidRDefault="002116A4" w:rsidP="000C7A07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Academic Appointments</w:t>
      </w:r>
    </w:p>
    <w:p w14:paraId="4E0DAA5A" w14:textId="4DAD85DB" w:rsidR="002116A4" w:rsidRDefault="002116A4" w:rsidP="000C7A07">
      <w:pPr>
        <w:rPr>
          <w:rFonts w:eastAsia="MS Mincho"/>
          <w:bCs/>
        </w:rPr>
      </w:pPr>
    </w:p>
    <w:p w14:paraId="1BEE346B" w14:textId="77777777" w:rsidR="002116A4" w:rsidRDefault="002116A4" w:rsidP="002116A4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2017-present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Instructor, </w:t>
      </w:r>
      <w:r>
        <w:rPr>
          <w:rFonts w:eastAsia="MS Mincho"/>
          <w:bCs/>
        </w:rPr>
        <w:t xml:space="preserve">Department of Physical Therapy and Rehabilitation Science, </w:t>
      </w:r>
    </w:p>
    <w:p w14:paraId="2841CF47" w14:textId="51C632C1" w:rsidR="002116A4" w:rsidRPr="002116A4" w:rsidRDefault="002116A4" w:rsidP="002116A4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 xml:space="preserve">University of Maryland, School of Medicine </w:t>
      </w:r>
      <w:r>
        <w:rPr>
          <w:rFonts w:eastAsia="MS Mincho"/>
          <w:bCs/>
        </w:rPr>
        <w:t xml:space="preserve"> </w:t>
      </w:r>
    </w:p>
    <w:p w14:paraId="14F51367" w14:textId="23396EE0" w:rsidR="002116A4" w:rsidRDefault="002116A4" w:rsidP="000C7A07">
      <w:pPr>
        <w:rPr>
          <w:rFonts w:eastAsia="MS Mincho"/>
          <w:bCs/>
        </w:rPr>
      </w:pPr>
    </w:p>
    <w:p w14:paraId="631AC02C" w14:textId="77777777" w:rsidR="002116A4" w:rsidRDefault="002116A4" w:rsidP="002116A4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2017-present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Assistant Director of Clinical Education, Department of Physical Therapy  </w:t>
      </w:r>
    </w:p>
    <w:p w14:paraId="05680F86" w14:textId="11DD1247" w:rsidR="002116A4" w:rsidRPr="002116A4" w:rsidRDefault="002116A4" w:rsidP="002116A4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 xml:space="preserve">and Rehabilitation Science, University of Maryland, School of Medicine </w:t>
      </w:r>
    </w:p>
    <w:p w14:paraId="247B72F8" w14:textId="77777777" w:rsidR="000C7A07" w:rsidRDefault="000C7A07" w:rsidP="000C7A07">
      <w:pPr>
        <w:rPr>
          <w:rFonts w:eastAsia="MS Mincho"/>
        </w:rPr>
      </w:pPr>
    </w:p>
    <w:p w14:paraId="1B12E956" w14:textId="77777777" w:rsidR="0022047A" w:rsidRDefault="0022047A" w:rsidP="0022047A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lastRenderedPageBreak/>
        <w:t>Scope of Clinical Practice:</w:t>
      </w:r>
    </w:p>
    <w:p w14:paraId="3F8E429D" w14:textId="77777777" w:rsidR="0022047A" w:rsidRPr="002C2BA2" w:rsidRDefault="0022047A" w:rsidP="0022047A">
      <w:pPr>
        <w:rPr>
          <w:rFonts w:eastAsia="MS Mincho"/>
          <w:b/>
          <w:bCs/>
          <w:u w:val="single"/>
        </w:rPr>
      </w:pPr>
      <w:r w:rsidRPr="002C2BA2">
        <w:rPr>
          <w:rFonts w:eastAsia="MS Mincho"/>
          <w:b/>
          <w:bCs/>
          <w:u w:val="single"/>
        </w:rPr>
        <w:t xml:space="preserve"> </w:t>
      </w:r>
    </w:p>
    <w:p w14:paraId="4F9E479E" w14:textId="4F43BB42" w:rsidR="0022047A" w:rsidRDefault="002116A4" w:rsidP="0022047A">
      <w:pPr>
        <w:autoSpaceDE w:val="0"/>
        <w:autoSpaceDN w:val="0"/>
        <w:adjustRightInd w:val="0"/>
        <w:rPr>
          <w:rFonts w:eastAsia="MS Mincho"/>
          <w:bCs/>
        </w:rPr>
      </w:pPr>
      <w:r>
        <w:rPr>
          <w:rFonts w:eastAsia="MS Mincho"/>
          <w:bCs/>
        </w:rPr>
        <w:t>2008-2017</w:t>
      </w:r>
      <w:r w:rsidR="0022047A" w:rsidRPr="00570417">
        <w:rPr>
          <w:rFonts w:eastAsia="MS Mincho"/>
          <w:bCs/>
        </w:rPr>
        <w:tab/>
      </w:r>
      <w:r w:rsidR="0022047A" w:rsidRPr="00570417">
        <w:rPr>
          <w:rFonts w:eastAsia="MS Mincho"/>
          <w:bCs/>
        </w:rPr>
        <w:tab/>
      </w:r>
      <w:proofErr w:type="gramStart"/>
      <w:r w:rsidR="0022047A">
        <w:rPr>
          <w:rFonts w:eastAsia="MS Mincho"/>
          <w:bCs/>
        </w:rPr>
        <w:t>The</w:t>
      </w:r>
      <w:proofErr w:type="gramEnd"/>
      <w:r w:rsidR="0022047A">
        <w:rPr>
          <w:rFonts w:eastAsia="MS Mincho"/>
          <w:bCs/>
        </w:rPr>
        <w:t xml:space="preserve"> Johns Hopkins Hospital</w:t>
      </w:r>
    </w:p>
    <w:p w14:paraId="062E564A" w14:textId="77777777" w:rsidR="0022047A" w:rsidRDefault="0022047A" w:rsidP="0022047A">
      <w:pPr>
        <w:autoSpaceDE w:val="0"/>
        <w:autoSpaceDN w:val="0"/>
        <w:adjustRightInd w:val="0"/>
        <w:ind w:left="2160"/>
        <w:rPr>
          <w:rFonts w:cs="Tahoma"/>
        </w:rPr>
      </w:pPr>
      <w:r>
        <w:rPr>
          <w:rFonts w:eastAsia="MS Mincho"/>
          <w:bCs/>
        </w:rPr>
        <w:t xml:space="preserve">Physical Therapist: Acute Care, Comprehensive Integrated Inpatient Rehab Program, Geriatric Psychiatry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3AB0F8D9" w14:textId="41A54D91" w:rsidR="0022047A" w:rsidRDefault="002116A4" w:rsidP="0022047A">
      <w:pPr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2009-2016</w:t>
      </w:r>
      <w:r w:rsidR="0022047A">
        <w:rPr>
          <w:rFonts w:cs="Tahoma"/>
        </w:rPr>
        <w:tab/>
      </w:r>
      <w:r w:rsidR="0022047A">
        <w:rPr>
          <w:rFonts w:cs="Tahoma"/>
        </w:rPr>
        <w:tab/>
      </w:r>
      <w:proofErr w:type="gramStart"/>
      <w:r w:rsidR="0022047A">
        <w:rPr>
          <w:rFonts w:cs="Tahoma"/>
        </w:rPr>
        <w:t>The</w:t>
      </w:r>
      <w:proofErr w:type="gramEnd"/>
      <w:r w:rsidR="0022047A">
        <w:rPr>
          <w:rFonts w:cs="Tahoma"/>
        </w:rPr>
        <w:t xml:space="preserve"> Johns Hopkins Hospital</w:t>
      </w:r>
    </w:p>
    <w:p w14:paraId="32477DDE" w14:textId="77777777" w:rsidR="0022047A" w:rsidRDefault="0022047A" w:rsidP="0022047A">
      <w:pPr>
        <w:autoSpaceDE w:val="0"/>
        <w:autoSpaceDN w:val="0"/>
        <w:adjustRightInd w:val="0"/>
        <w:ind w:left="1440" w:firstLine="720"/>
        <w:rPr>
          <w:rFonts w:cs="Tahoma"/>
        </w:rPr>
      </w:pPr>
      <w:r>
        <w:rPr>
          <w:rFonts w:cs="Tahoma"/>
        </w:rPr>
        <w:t xml:space="preserve">Clinical Instructor for Physical Therapy Students </w:t>
      </w:r>
    </w:p>
    <w:p w14:paraId="7BB469BD" w14:textId="77777777" w:rsidR="0022047A" w:rsidRDefault="0022047A" w:rsidP="0022047A">
      <w:pPr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 xml:space="preserve"> </w:t>
      </w:r>
    </w:p>
    <w:p w14:paraId="53496B6C" w14:textId="045F806B" w:rsidR="0022047A" w:rsidRDefault="002116A4" w:rsidP="0022047A">
      <w:pPr>
        <w:autoSpaceDE w:val="0"/>
        <w:autoSpaceDN w:val="0"/>
        <w:adjustRightInd w:val="0"/>
        <w:rPr>
          <w:rFonts w:cs="Tahoma"/>
        </w:rPr>
      </w:pPr>
      <w:r>
        <w:rPr>
          <w:rFonts w:cs="Tahoma"/>
        </w:rPr>
        <w:t>2015-2017</w:t>
      </w:r>
      <w:r w:rsidR="0022047A">
        <w:rPr>
          <w:rFonts w:cs="Tahoma"/>
        </w:rPr>
        <w:tab/>
      </w:r>
      <w:r w:rsidR="0022047A">
        <w:rPr>
          <w:rFonts w:cs="Tahoma"/>
        </w:rPr>
        <w:tab/>
      </w:r>
      <w:proofErr w:type="gramStart"/>
      <w:r w:rsidR="0022047A">
        <w:rPr>
          <w:rFonts w:cs="Tahoma"/>
        </w:rPr>
        <w:t>The</w:t>
      </w:r>
      <w:proofErr w:type="gramEnd"/>
      <w:r w:rsidR="0022047A">
        <w:rPr>
          <w:rFonts w:cs="Tahoma"/>
        </w:rPr>
        <w:t xml:space="preserve"> Johns Hopkins Hospital</w:t>
      </w:r>
    </w:p>
    <w:p w14:paraId="42AB0080" w14:textId="77777777" w:rsidR="0022047A" w:rsidRDefault="0022047A" w:rsidP="0022047A">
      <w:pPr>
        <w:autoSpaceDE w:val="0"/>
        <w:autoSpaceDN w:val="0"/>
        <w:adjustRightInd w:val="0"/>
        <w:ind w:left="1440" w:firstLine="720"/>
        <w:rPr>
          <w:rFonts w:cs="Tahoma"/>
        </w:rPr>
      </w:pPr>
      <w:r>
        <w:rPr>
          <w:rFonts w:cs="Tahoma"/>
        </w:rPr>
        <w:t>Neurological Physical Therapy Resident Mentor</w:t>
      </w:r>
    </w:p>
    <w:p w14:paraId="5164F70E" w14:textId="77777777" w:rsidR="00634868" w:rsidRDefault="00634868" w:rsidP="0022047A">
      <w:pPr>
        <w:autoSpaceDE w:val="0"/>
        <w:autoSpaceDN w:val="0"/>
        <w:adjustRightInd w:val="0"/>
        <w:ind w:left="1440" w:firstLine="720"/>
        <w:rPr>
          <w:rFonts w:cs="Tahoma"/>
        </w:rPr>
      </w:pPr>
    </w:p>
    <w:p w14:paraId="62287A68" w14:textId="77777777" w:rsidR="00634868" w:rsidRDefault="00634868" w:rsidP="00634868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Clinical Activities</w:t>
      </w:r>
    </w:p>
    <w:p w14:paraId="094F683E" w14:textId="77777777" w:rsidR="00634868" w:rsidRDefault="00634868" w:rsidP="00634868">
      <w:pPr>
        <w:rPr>
          <w:rFonts w:eastAsia="MS Mincho"/>
          <w:b/>
          <w:bCs/>
        </w:rPr>
      </w:pPr>
    </w:p>
    <w:p w14:paraId="465ED536" w14:textId="3A41FAAE" w:rsidR="00634868" w:rsidRDefault="00634868" w:rsidP="00634868">
      <w:pPr>
        <w:rPr>
          <w:rFonts w:eastAsia="MS Mincho"/>
          <w:bCs/>
          <w:u w:val="single"/>
        </w:rPr>
      </w:pPr>
      <w:r>
        <w:rPr>
          <w:rFonts w:eastAsia="MS Mincho"/>
          <w:bCs/>
          <w:u w:val="single"/>
        </w:rPr>
        <w:t>Acute Care</w:t>
      </w:r>
    </w:p>
    <w:p w14:paraId="64DD66FF" w14:textId="77777777" w:rsidR="00080387" w:rsidRDefault="00080387" w:rsidP="00634868">
      <w:pPr>
        <w:rPr>
          <w:rFonts w:eastAsia="MS Mincho"/>
          <w:bCs/>
          <w:u w:val="single"/>
        </w:rPr>
      </w:pPr>
    </w:p>
    <w:p w14:paraId="566D68F2" w14:textId="77777777" w:rsidR="00FC0250" w:rsidRDefault="00634868" w:rsidP="00FC0250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2008-2009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FC0250">
        <w:rPr>
          <w:rFonts w:eastAsia="MS Mincho"/>
          <w:bCs/>
        </w:rPr>
        <w:t>Provided acute</w:t>
      </w:r>
      <w:r>
        <w:rPr>
          <w:rFonts w:eastAsia="MS Mincho"/>
          <w:bCs/>
        </w:rPr>
        <w:t xml:space="preserve"> care physical therapy</w:t>
      </w:r>
      <w:r w:rsidR="00FC0250">
        <w:rPr>
          <w:rFonts w:eastAsia="MS Mincho"/>
          <w:bCs/>
        </w:rPr>
        <w:t xml:space="preserve"> services with focus on orthopedic</w:t>
      </w:r>
      <w:r>
        <w:rPr>
          <w:rFonts w:eastAsia="MS Mincho"/>
          <w:bCs/>
        </w:rPr>
        <w:t xml:space="preserve">, </w:t>
      </w:r>
    </w:p>
    <w:p w14:paraId="4B67F49A" w14:textId="031D0AD6" w:rsidR="00FC0250" w:rsidRDefault="00634868" w:rsidP="00FC0250">
      <w:pPr>
        <w:ind w:left="1440" w:firstLine="720"/>
        <w:rPr>
          <w:rFonts w:eastAsia="MS Mincho"/>
          <w:bCs/>
        </w:rPr>
      </w:pPr>
      <w:proofErr w:type="gramStart"/>
      <w:r>
        <w:rPr>
          <w:rFonts w:eastAsia="MS Mincho"/>
          <w:bCs/>
        </w:rPr>
        <w:t>post-transplant</w:t>
      </w:r>
      <w:proofErr w:type="gramEnd"/>
      <w:r>
        <w:rPr>
          <w:rFonts w:eastAsia="MS Mincho"/>
          <w:bCs/>
        </w:rPr>
        <w:t>, infe</w:t>
      </w:r>
      <w:r w:rsidR="00FC0250">
        <w:rPr>
          <w:rFonts w:eastAsia="MS Mincho"/>
          <w:bCs/>
        </w:rPr>
        <w:t xml:space="preserve">ctious disease services and cross-coverage of </w:t>
      </w:r>
    </w:p>
    <w:p w14:paraId="3F26456B" w14:textId="6E1FA81C" w:rsidR="00634868" w:rsidRDefault="00FC0250" w:rsidP="00FC0250">
      <w:pPr>
        <w:ind w:left="1440" w:firstLine="720"/>
        <w:rPr>
          <w:rFonts w:eastAsia="MS Mincho"/>
          <w:bCs/>
        </w:rPr>
      </w:pPr>
      <w:proofErr w:type="gramStart"/>
      <w:r>
        <w:rPr>
          <w:rFonts w:eastAsia="MS Mincho"/>
          <w:bCs/>
        </w:rPr>
        <w:t>oncology</w:t>
      </w:r>
      <w:proofErr w:type="gramEnd"/>
      <w:r>
        <w:rPr>
          <w:rFonts w:eastAsia="MS Mincho"/>
          <w:bCs/>
        </w:rPr>
        <w:t>, neurology, cardiac and general medicine services</w:t>
      </w:r>
    </w:p>
    <w:p w14:paraId="787D98BD" w14:textId="77777777" w:rsidR="00FC0250" w:rsidRDefault="00FC0250" w:rsidP="00FC0250">
      <w:pPr>
        <w:rPr>
          <w:rFonts w:eastAsia="MS Mincho"/>
          <w:bCs/>
        </w:rPr>
      </w:pPr>
    </w:p>
    <w:p w14:paraId="05597FD8" w14:textId="558A291B" w:rsidR="00FC0250" w:rsidRDefault="00FC0250" w:rsidP="00FC0250">
      <w:pPr>
        <w:rPr>
          <w:rFonts w:eastAsia="MS Mincho"/>
          <w:bCs/>
          <w:u w:val="single"/>
        </w:rPr>
      </w:pPr>
      <w:r w:rsidRPr="00FC0250">
        <w:rPr>
          <w:rFonts w:eastAsia="MS Mincho"/>
          <w:bCs/>
          <w:u w:val="single"/>
        </w:rPr>
        <w:t>Inpatient Rehabilitation</w:t>
      </w:r>
    </w:p>
    <w:p w14:paraId="1CC52BAA" w14:textId="77777777" w:rsidR="00080387" w:rsidRDefault="00080387" w:rsidP="00FC0250">
      <w:pPr>
        <w:rPr>
          <w:rFonts w:eastAsia="MS Mincho"/>
          <w:bCs/>
          <w:u w:val="single"/>
        </w:rPr>
      </w:pPr>
    </w:p>
    <w:p w14:paraId="3AAD382F" w14:textId="77777777" w:rsidR="004D50B9" w:rsidRDefault="00FC0250" w:rsidP="00FC0250">
      <w:pPr>
        <w:rPr>
          <w:rFonts w:eastAsia="MS Mincho"/>
          <w:bCs/>
        </w:rPr>
      </w:pPr>
      <w:r>
        <w:rPr>
          <w:rFonts w:eastAsia="MS Mincho"/>
          <w:bCs/>
        </w:rPr>
        <w:t>2009-2016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</w:r>
      <w:r w:rsidR="00EB310B">
        <w:rPr>
          <w:rFonts w:eastAsia="MS Mincho"/>
          <w:bCs/>
        </w:rPr>
        <w:t>Provided comprehensive inpatient rehabilitation physical therapy services</w:t>
      </w:r>
      <w:r w:rsidR="004D50B9">
        <w:rPr>
          <w:rFonts w:eastAsia="MS Mincho"/>
          <w:bCs/>
        </w:rPr>
        <w:t xml:space="preserve"> </w:t>
      </w:r>
    </w:p>
    <w:p w14:paraId="1F9DE593" w14:textId="77777777" w:rsidR="004D50B9" w:rsidRDefault="004D50B9" w:rsidP="004D50B9">
      <w:pPr>
        <w:ind w:left="1440" w:firstLine="720"/>
        <w:rPr>
          <w:rFonts w:eastAsia="MS Mincho"/>
          <w:bCs/>
        </w:rPr>
      </w:pPr>
      <w:proofErr w:type="gramStart"/>
      <w:r>
        <w:rPr>
          <w:rFonts w:eastAsia="MS Mincho"/>
          <w:bCs/>
        </w:rPr>
        <w:t>for</w:t>
      </w:r>
      <w:proofErr w:type="gramEnd"/>
      <w:r>
        <w:rPr>
          <w:rFonts w:eastAsia="MS Mincho"/>
          <w:bCs/>
        </w:rPr>
        <w:t xml:space="preserve"> a variety of clinical diagnoses including but not limited to: post-CVA, </w:t>
      </w:r>
    </w:p>
    <w:p w14:paraId="1210D696" w14:textId="0605418F" w:rsidR="00EB310B" w:rsidRDefault="004D50B9" w:rsidP="004D50B9">
      <w:pPr>
        <w:ind w:left="2160"/>
        <w:rPr>
          <w:rFonts w:eastAsia="MS Mincho"/>
          <w:bCs/>
        </w:rPr>
      </w:pPr>
      <w:proofErr w:type="gramStart"/>
      <w:r>
        <w:rPr>
          <w:rFonts w:eastAsia="MS Mincho"/>
          <w:bCs/>
        </w:rPr>
        <w:t>brain</w:t>
      </w:r>
      <w:proofErr w:type="gramEnd"/>
      <w:r>
        <w:rPr>
          <w:rFonts w:eastAsia="MS Mincho"/>
          <w:bCs/>
        </w:rPr>
        <w:t xml:space="preserve"> tumors, spinal cord tumors, rare neurological conditions, post-cardiac surgeries, post-orthopedic and spine surgeries</w:t>
      </w:r>
    </w:p>
    <w:p w14:paraId="5BEF4A61" w14:textId="77777777" w:rsidR="004D50B9" w:rsidRDefault="004D50B9" w:rsidP="004D50B9">
      <w:pPr>
        <w:ind w:left="2160"/>
        <w:rPr>
          <w:rFonts w:eastAsia="MS Mincho"/>
          <w:bCs/>
        </w:rPr>
      </w:pPr>
    </w:p>
    <w:p w14:paraId="56B87B76" w14:textId="450BC004" w:rsidR="004D50B9" w:rsidRDefault="004D50B9" w:rsidP="004D50B9">
      <w:pPr>
        <w:ind w:left="2160"/>
        <w:rPr>
          <w:szCs w:val="22"/>
        </w:rPr>
      </w:pPr>
      <w:r w:rsidRPr="004D50B9">
        <w:rPr>
          <w:szCs w:val="22"/>
        </w:rPr>
        <w:t>Mentored various volunteers, nursing students and medical students learning about the rehab profession</w:t>
      </w:r>
    </w:p>
    <w:p w14:paraId="0ED04F66" w14:textId="77777777" w:rsidR="004D50B9" w:rsidRDefault="004D50B9" w:rsidP="004D50B9">
      <w:pPr>
        <w:ind w:left="2160"/>
        <w:rPr>
          <w:szCs w:val="22"/>
        </w:rPr>
      </w:pPr>
    </w:p>
    <w:p w14:paraId="7974FBFD" w14:textId="25857A6E" w:rsidR="004D50B9" w:rsidRDefault="004D50B9" w:rsidP="004D50B9">
      <w:pPr>
        <w:ind w:left="2160"/>
        <w:rPr>
          <w:szCs w:val="22"/>
        </w:rPr>
      </w:pPr>
      <w:r w:rsidRPr="004D50B9">
        <w:rPr>
          <w:szCs w:val="22"/>
        </w:rPr>
        <w:t>Attended inpatient rehabilitation rounds with members of the multi-disciplinary</w:t>
      </w:r>
      <w:r>
        <w:rPr>
          <w:szCs w:val="22"/>
        </w:rPr>
        <w:t xml:space="preserve"> </w:t>
      </w:r>
      <w:r w:rsidRPr="004D50B9">
        <w:rPr>
          <w:szCs w:val="22"/>
        </w:rPr>
        <w:t>team for collaborative care</w:t>
      </w:r>
    </w:p>
    <w:p w14:paraId="238C2D72" w14:textId="77777777" w:rsidR="004D50B9" w:rsidRDefault="004D50B9" w:rsidP="004D50B9">
      <w:pPr>
        <w:ind w:left="2160"/>
        <w:rPr>
          <w:szCs w:val="22"/>
        </w:rPr>
      </w:pPr>
    </w:p>
    <w:p w14:paraId="53B8270F" w14:textId="6D5F3C3B" w:rsidR="004D50B9" w:rsidRDefault="004D50B9" w:rsidP="004D50B9">
      <w:pPr>
        <w:ind w:left="2160"/>
        <w:rPr>
          <w:szCs w:val="22"/>
        </w:rPr>
      </w:pPr>
      <w:r>
        <w:rPr>
          <w:szCs w:val="22"/>
        </w:rPr>
        <w:t>Provided in-service training for the use of body-weight supported equipment to therapists, aides and nursing staff members to improve patient and staff safety while maximizing function</w:t>
      </w:r>
    </w:p>
    <w:p w14:paraId="60D455A4" w14:textId="77777777" w:rsidR="004D50B9" w:rsidRDefault="004D50B9" w:rsidP="004D50B9">
      <w:pPr>
        <w:rPr>
          <w:szCs w:val="22"/>
        </w:rPr>
      </w:pPr>
    </w:p>
    <w:p w14:paraId="4CE665A5" w14:textId="3DD64874" w:rsidR="004D50B9" w:rsidRDefault="004D50B9" w:rsidP="004D50B9">
      <w:pPr>
        <w:rPr>
          <w:szCs w:val="22"/>
          <w:u w:val="single"/>
        </w:rPr>
      </w:pPr>
      <w:r w:rsidRPr="004D50B9">
        <w:rPr>
          <w:szCs w:val="22"/>
          <w:u w:val="single"/>
        </w:rPr>
        <w:t>Geriatric Psychiatry</w:t>
      </w:r>
    </w:p>
    <w:p w14:paraId="5328E93B" w14:textId="77777777" w:rsidR="00080387" w:rsidRDefault="00080387" w:rsidP="004D50B9">
      <w:pPr>
        <w:rPr>
          <w:szCs w:val="22"/>
          <w:u w:val="single"/>
        </w:rPr>
      </w:pPr>
    </w:p>
    <w:p w14:paraId="40502235" w14:textId="77777777" w:rsidR="00F33FB6" w:rsidRDefault="004D50B9" w:rsidP="00F33FB6">
      <w:pPr>
        <w:rPr>
          <w:szCs w:val="22"/>
        </w:rPr>
      </w:pPr>
      <w:r>
        <w:rPr>
          <w:szCs w:val="22"/>
        </w:rPr>
        <w:t>2009-2016</w:t>
      </w:r>
      <w:r>
        <w:rPr>
          <w:szCs w:val="22"/>
        </w:rPr>
        <w:tab/>
      </w:r>
      <w:r>
        <w:rPr>
          <w:szCs w:val="22"/>
        </w:rPr>
        <w:tab/>
      </w:r>
      <w:r w:rsidR="00F33FB6">
        <w:rPr>
          <w:szCs w:val="22"/>
        </w:rPr>
        <w:t>Independently managed and provided</w:t>
      </w:r>
      <w:r w:rsidR="00DA0C7E">
        <w:rPr>
          <w:szCs w:val="22"/>
        </w:rPr>
        <w:t xml:space="preserve"> physical therapy </w:t>
      </w:r>
      <w:proofErr w:type="spellStart"/>
      <w:r w:rsidR="00DA0C7E">
        <w:rPr>
          <w:szCs w:val="22"/>
        </w:rPr>
        <w:t>therapy</w:t>
      </w:r>
      <w:proofErr w:type="spellEnd"/>
      <w:r w:rsidR="00DA0C7E">
        <w:rPr>
          <w:szCs w:val="22"/>
        </w:rPr>
        <w:t xml:space="preserve"> services to </w:t>
      </w:r>
    </w:p>
    <w:p w14:paraId="7108207C" w14:textId="77777777" w:rsidR="00F33FB6" w:rsidRDefault="00DA0C7E" w:rsidP="00F33FB6">
      <w:pPr>
        <w:ind w:left="1440" w:firstLine="720"/>
        <w:rPr>
          <w:szCs w:val="22"/>
        </w:rPr>
      </w:pP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inpatient geriatric psychiatry and movement disorder service as well as </w:t>
      </w:r>
    </w:p>
    <w:p w14:paraId="60A657FD" w14:textId="5FD32151" w:rsidR="004D50B9" w:rsidRDefault="00DA0C7E" w:rsidP="00F33FB6">
      <w:pPr>
        <w:ind w:left="1440" w:firstLine="720"/>
        <w:rPr>
          <w:szCs w:val="22"/>
        </w:rPr>
      </w:pP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outpatient geriatric psychiatry day hospital</w:t>
      </w:r>
    </w:p>
    <w:p w14:paraId="41B20C66" w14:textId="77777777" w:rsidR="00F33FB6" w:rsidRDefault="00F33FB6" w:rsidP="00F33FB6">
      <w:pPr>
        <w:ind w:left="1440" w:firstLine="720"/>
        <w:rPr>
          <w:szCs w:val="22"/>
        </w:rPr>
      </w:pPr>
    </w:p>
    <w:p w14:paraId="2F97C444" w14:textId="77777777" w:rsidR="00F33FB6" w:rsidRDefault="00F33FB6" w:rsidP="00F33FB6">
      <w:pPr>
        <w:ind w:left="1440" w:firstLine="720"/>
        <w:rPr>
          <w:szCs w:val="22"/>
        </w:rPr>
      </w:pPr>
      <w:r>
        <w:rPr>
          <w:szCs w:val="22"/>
        </w:rPr>
        <w:t xml:space="preserve">Provided cross-coverage physical therapy services to additional psychiatry </w:t>
      </w:r>
    </w:p>
    <w:p w14:paraId="021BA038" w14:textId="489665F4" w:rsidR="00F33FB6" w:rsidRDefault="00F33FB6" w:rsidP="00F33FB6">
      <w:pPr>
        <w:ind w:left="1440" w:firstLine="720"/>
        <w:rPr>
          <w:szCs w:val="22"/>
        </w:rPr>
      </w:pPr>
      <w:proofErr w:type="gramStart"/>
      <w:r>
        <w:rPr>
          <w:szCs w:val="22"/>
        </w:rPr>
        <w:t>units</w:t>
      </w:r>
      <w:proofErr w:type="gramEnd"/>
      <w:r>
        <w:rPr>
          <w:szCs w:val="22"/>
        </w:rPr>
        <w:t xml:space="preserve"> including: chronic pain inpatient and day hospital, eating </w:t>
      </w:r>
    </w:p>
    <w:p w14:paraId="66927513" w14:textId="4CD215A3" w:rsidR="00F33FB6" w:rsidRDefault="00F33FB6" w:rsidP="00F33FB6">
      <w:pPr>
        <w:ind w:left="1440" w:firstLine="720"/>
        <w:rPr>
          <w:szCs w:val="22"/>
        </w:rPr>
      </w:pPr>
      <w:proofErr w:type="gramStart"/>
      <w:r>
        <w:rPr>
          <w:szCs w:val="22"/>
        </w:rPr>
        <w:t>disorders</w:t>
      </w:r>
      <w:proofErr w:type="gramEnd"/>
      <w:r>
        <w:rPr>
          <w:szCs w:val="22"/>
        </w:rPr>
        <w:t>, substance abuse and affective disorders services</w:t>
      </w:r>
    </w:p>
    <w:p w14:paraId="766CABC0" w14:textId="77777777" w:rsidR="00DA0C7E" w:rsidRDefault="00DA0C7E" w:rsidP="00DA0C7E">
      <w:pPr>
        <w:ind w:left="2160"/>
        <w:rPr>
          <w:szCs w:val="22"/>
        </w:rPr>
      </w:pPr>
    </w:p>
    <w:p w14:paraId="6BD16098" w14:textId="0E0DC77D" w:rsidR="00F33FB6" w:rsidRDefault="00F33FB6" w:rsidP="00DA0C7E">
      <w:pPr>
        <w:ind w:left="2160"/>
        <w:rPr>
          <w:szCs w:val="22"/>
        </w:rPr>
      </w:pPr>
      <w:r>
        <w:rPr>
          <w:szCs w:val="22"/>
        </w:rPr>
        <w:t xml:space="preserve">Treated primary diagnoses including: Major Depression Disorder, Bipolar disorder, Schizophrenia, </w:t>
      </w:r>
      <w:proofErr w:type="gramStart"/>
      <w:r>
        <w:rPr>
          <w:szCs w:val="22"/>
        </w:rPr>
        <w:t>Parkinson’s Disease</w:t>
      </w:r>
      <w:proofErr w:type="gramEnd"/>
      <w:r>
        <w:rPr>
          <w:szCs w:val="22"/>
        </w:rPr>
        <w:t>, Huntington’s Disease and Dementia</w:t>
      </w:r>
    </w:p>
    <w:p w14:paraId="5A739BF5" w14:textId="77777777" w:rsidR="00F33FB6" w:rsidRDefault="00F33FB6" w:rsidP="00DA0C7E">
      <w:pPr>
        <w:ind w:left="2160"/>
        <w:rPr>
          <w:szCs w:val="22"/>
        </w:rPr>
      </w:pPr>
    </w:p>
    <w:p w14:paraId="4205D42B" w14:textId="6BC590FC" w:rsidR="00DA0C7E" w:rsidRPr="004D50B9" w:rsidRDefault="00DA0C7E" w:rsidP="00DA0C7E">
      <w:pPr>
        <w:ind w:left="2160"/>
        <w:rPr>
          <w:szCs w:val="22"/>
        </w:rPr>
      </w:pPr>
      <w:r>
        <w:rPr>
          <w:szCs w:val="22"/>
        </w:rPr>
        <w:t xml:space="preserve">Provided training for psychiatry nursing staff for patient outcome measures including TUG, </w:t>
      </w:r>
      <w:proofErr w:type="spellStart"/>
      <w:r>
        <w:rPr>
          <w:szCs w:val="22"/>
        </w:rPr>
        <w:t>Tinetti</w:t>
      </w:r>
      <w:proofErr w:type="spellEnd"/>
      <w:r>
        <w:rPr>
          <w:szCs w:val="22"/>
        </w:rPr>
        <w:t>, CDC STEADI tool as well as training on the Otago-based exercise program and safe patient guarding techniques</w:t>
      </w:r>
    </w:p>
    <w:p w14:paraId="0856CF61" w14:textId="77777777" w:rsidR="00DF6CC5" w:rsidRDefault="00DF6CC5" w:rsidP="00634868"/>
    <w:p w14:paraId="055E6022" w14:textId="77777777" w:rsidR="00DF6CC5" w:rsidRPr="00570417" w:rsidRDefault="00DF6CC5" w:rsidP="00634868"/>
    <w:p w14:paraId="2A9296FB" w14:textId="77777777" w:rsidR="00634868" w:rsidRDefault="00634868" w:rsidP="00634868">
      <w:pPr>
        <w:rPr>
          <w:rFonts w:eastAsia="MS Mincho"/>
          <w:b/>
          <w:bCs/>
          <w:i/>
        </w:rPr>
      </w:pPr>
      <w:r w:rsidRPr="002C2BA2">
        <w:rPr>
          <w:rFonts w:eastAsia="MS Mincho"/>
          <w:b/>
          <w:bCs/>
          <w:u w:val="single"/>
        </w:rPr>
        <w:t>Clinical Expertise</w:t>
      </w:r>
    </w:p>
    <w:p w14:paraId="54B6F0FA" w14:textId="77777777" w:rsidR="00634868" w:rsidRDefault="00634868" w:rsidP="00634868">
      <w:pPr>
        <w:rPr>
          <w:rFonts w:eastAsia="MS Mincho"/>
          <w:b/>
          <w:bCs/>
          <w:i/>
        </w:rPr>
      </w:pPr>
    </w:p>
    <w:p w14:paraId="09477FD7" w14:textId="77777777" w:rsidR="00634868" w:rsidRDefault="00634868" w:rsidP="00634868">
      <w:pPr>
        <w:rPr>
          <w:rFonts w:eastAsia="MS Mincho"/>
          <w:bCs/>
        </w:rPr>
      </w:pPr>
      <w:r>
        <w:rPr>
          <w:rFonts w:eastAsia="MS Mincho"/>
          <w:bCs/>
        </w:rPr>
        <w:t>Board C</w:t>
      </w:r>
      <w:r w:rsidRPr="00570417">
        <w:rPr>
          <w:rFonts w:eastAsia="MS Mincho"/>
          <w:bCs/>
        </w:rPr>
        <w:t xml:space="preserve">ertified </w:t>
      </w:r>
      <w:r>
        <w:rPr>
          <w:rFonts w:eastAsia="MS Mincho"/>
          <w:bCs/>
        </w:rPr>
        <w:t>Geriatric Clinical Specialist</w:t>
      </w:r>
    </w:p>
    <w:p w14:paraId="1700067E" w14:textId="77777777" w:rsidR="00634868" w:rsidRDefault="00634868" w:rsidP="00634868">
      <w:pPr>
        <w:rPr>
          <w:rFonts w:eastAsia="MS Mincho"/>
          <w:bCs/>
        </w:rPr>
      </w:pPr>
      <w:r>
        <w:rPr>
          <w:rFonts w:eastAsia="MS Mincho"/>
          <w:bCs/>
        </w:rPr>
        <w:t xml:space="preserve">Certified Exercise Expert in Aging Adults </w:t>
      </w:r>
    </w:p>
    <w:p w14:paraId="4140272F" w14:textId="552C1515" w:rsidR="00634868" w:rsidRDefault="00634868" w:rsidP="00634868">
      <w:pPr>
        <w:rPr>
          <w:rFonts w:eastAsia="MS Mincho"/>
          <w:bCs/>
        </w:rPr>
      </w:pPr>
      <w:r>
        <w:rPr>
          <w:rFonts w:eastAsia="MS Mincho"/>
          <w:bCs/>
        </w:rPr>
        <w:t>Clinical research in falls prevention in the geriatric psychiatry population</w:t>
      </w:r>
    </w:p>
    <w:p w14:paraId="7D43AC7C" w14:textId="77777777" w:rsidR="000C7A07" w:rsidRDefault="000C7A07" w:rsidP="000C7A07">
      <w:pPr>
        <w:rPr>
          <w:rFonts w:eastAsia="MS Mincho"/>
        </w:rPr>
      </w:pPr>
    </w:p>
    <w:p w14:paraId="283D1A3E" w14:textId="77777777" w:rsidR="000C7A07" w:rsidRDefault="000C7A07" w:rsidP="000C7A07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</w:t>
      </w:r>
    </w:p>
    <w:p w14:paraId="4B24867A" w14:textId="77777777" w:rsidR="000C7A07" w:rsidRPr="00570417" w:rsidRDefault="000C7A07" w:rsidP="000C7A07">
      <w:pPr>
        <w:rPr>
          <w:rFonts w:eastAsia="MS Mincho"/>
        </w:rPr>
      </w:pPr>
    </w:p>
    <w:p w14:paraId="3758C677" w14:textId="461277FD" w:rsidR="008E3D04" w:rsidRDefault="00612EFA" w:rsidP="008E3D04">
      <w:pPr>
        <w:ind w:left="1440" w:hanging="1440"/>
      </w:pPr>
      <w:r>
        <w:rPr>
          <w:rFonts w:eastAsia="MS Mincho"/>
        </w:rPr>
        <w:t>2008-present</w:t>
      </w:r>
      <w:r w:rsidR="000C7A07">
        <w:rPr>
          <w:rFonts w:eastAsia="MS Mincho"/>
        </w:rPr>
        <w:tab/>
      </w:r>
      <w:r w:rsidR="008E3D04" w:rsidRPr="006353E1">
        <w:t>American Physical Therapy Association</w:t>
      </w:r>
      <w:r>
        <w:t>, Maryland Chapter</w:t>
      </w:r>
    </w:p>
    <w:p w14:paraId="7496539C" w14:textId="3C3A52A0" w:rsidR="00612EFA" w:rsidRDefault="00612EFA" w:rsidP="008E3D04">
      <w:pPr>
        <w:ind w:left="1440" w:hanging="1440"/>
      </w:pPr>
      <w:r>
        <w:t>2010-present</w:t>
      </w:r>
      <w:r>
        <w:tab/>
        <w:t>American Physical Therapy Association: Geriatric and Neurology Sections</w:t>
      </w:r>
    </w:p>
    <w:p w14:paraId="5F64E1E1" w14:textId="206528CD" w:rsidR="00612EFA" w:rsidRDefault="00612EFA" w:rsidP="008E3D04">
      <w:pPr>
        <w:ind w:left="1440" w:hanging="1440"/>
        <w:rPr>
          <w:rFonts w:cs="Tahoma"/>
          <w:szCs w:val="20"/>
        </w:rPr>
      </w:pPr>
      <w:r>
        <w:t>2013-2016</w:t>
      </w:r>
      <w:r>
        <w:tab/>
      </w:r>
      <w:r w:rsidRPr="005F305B">
        <w:rPr>
          <w:rFonts w:cs="Tahoma"/>
          <w:szCs w:val="20"/>
        </w:rPr>
        <w:t>American Physical Therapy Association</w:t>
      </w:r>
      <w:r>
        <w:rPr>
          <w:rFonts w:cs="Tahoma"/>
          <w:szCs w:val="20"/>
        </w:rPr>
        <w:t>:</w:t>
      </w:r>
      <w:r w:rsidRPr="005F305B">
        <w:rPr>
          <w:rFonts w:cs="Tahoma"/>
          <w:szCs w:val="20"/>
        </w:rPr>
        <w:t xml:space="preserve"> Health Policy &amp; Administration</w:t>
      </w:r>
      <w:r>
        <w:rPr>
          <w:rFonts w:cs="Tahoma"/>
          <w:szCs w:val="20"/>
        </w:rPr>
        <w:t xml:space="preserve"> Section</w:t>
      </w:r>
    </w:p>
    <w:p w14:paraId="333B40C9" w14:textId="7B540185" w:rsidR="00612EFA" w:rsidRPr="006353E1" w:rsidRDefault="00612EFA" w:rsidP="008E3D04">
      <w:pPr>
        <w:ind w:left="1440" w:hanging="1440"/>
      </w:pPr>
      <w:r>
        <w:rPr>
          <w:rFonts w:cs="Tahoma"/>
          <w:szCs w:val="20"/>
        </w:rPr>
        <w:t>2016-present</w:t>
      </w:r>
      <w:r>
        <w:rPr>
          <w:rFonts w:cs="Tahoma"/>
          <w:szCs w:val="20"/>
        </w:rPr>
        <w:tab/>
      </w:r>
      <w:r w:rsidRPr="005F305B">
        <w:rPr>
          <w:rFonts w:cs="Tahoma"/>
          <w:szCs w:val="20"/>
        </w:rPr>
        <w:t>American Physical Therapy Association:</w:t>
      </w:r>
      <w:r>
        <w:rPr>
          <w:rFonts w:cs="Tahoma"/>
          <w:szCs w:val="20"/>
        </w:rPr>
        <w:t xml:space="preserve"> Education Section</w:t>
      </w:r>
    </w:p>
    <w:p w14:paraId="72D1686D" w14:textId="6423680C" w:rsidR="000C7A07" w:rsidRPr="00570417" w:rsidRDefault="008E3D04" w:rsidP="00612EFA">
      <w:pPr>
        <w:ind w:left="1440" w:hanging="1440"/>
        <w:rPr>
          <w:rFonts w:eastAsia="MS Mincho"/>
        </w:rPr>
      </w:pPr>
      <w:r w:rsidRPr="006353E1">
        <w:tab/>
      </w:r>
    </w:p>
    <w:p w14:paraId="66A02165" w14:textId="77777777" w:rsidR="000C7A07" w:rsidRDefault="000C7A07" w:rsidP="000C7A07">
      <w:pPr>
        <w:rPr>
          <w:rFonts w:eastAsia="MS Mincho"/>
          <w:b/>
          <w:bCs/>
          <w:u w:val="single"/>
        </w:rPr>
      </w:pPr>
    </w:p>
    <w:p w14:paraId="282E0D03" w14:textId="7397B211" w:rsidR="000C7A07" w:rsidRDefault="000C7A07" w:rsidP="000C7A07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 xml:space="preserve">Honors </w:t>
      </w:r>
      <w:r w:rsidR="003A70C7" w:rsidRPr="00570417">
        <w:rPr>
          <w:rFonts w:eastAsia="MS Mincho"/>
          <w:b/>
          <w:bCs/>
          <w:u w:val="single"/>
        </w:rPr>
        <w:t>and</w:t>
      </w:r>
      <w:r w:rsidRPr="00570417">
        <w:rPr>
          <w:rFonts w:eastAsia="MS Mincho"/>
          <w:b/>
          <w:bCs/>
          <w:u w:val="single"/>
        </w:rPr>
        <w:t xml:space="preserve"> Awards</w:t>
      </w:r>
      <w:r w:rsidRPr="00570417">
        <w:rPr>
          <w:rFonts w:eastAsia="MS Mincho"/>
        </w:rPr>
        <w:tab/>
      </w:r>
    </w:p>
    <w:p w14:paraId="5F54574E" w14:textId="77777777" w:rsidR="005827B1" w:rsidRDefault="005827B1" w:rsidP="000C7A07">
      <w:pPr>
        <w:rPr>
          <w:rFonts w:eastAsia="MS Mincho"/>
        </w:rPr>
      </w:pPr>
    </w:p>
    <w:p w14:paraId="51DE466C" w14:textId="2114364E" w:rsidR="00F37F22" w:rsidRDefault="00F37F22" w:rsidP="00F37F22">
      <w:pPr>
        <w:rPr>
          <w:rFonts w:eastAsia="MS Mincho"/>
        </w:rPr>
      </w:pPr>
      <w:r>
        <w:rPr>
          <w:rFonts w:eastAsia="MS Mincho"/>
        </w:rPr>
        <w:t xml:space="preserve">2011 </w:t>
      </w:r>
      <w:r w:rsidR="00C957A5">
        <w:rPr>
          <w:rFonts w:eastAsia="MS Mincho"/>
        </w:rPr>
        <w:t xml:space="preserve"> </w:t>
      </w:r>
      <w:r>
        <w:rPr>
          <w:rFonts w:eastAsia="MS Mincho"/>
        </w:rPr>
        <w:t xml:space="preserve"> “</w:t>
      </w:r>
      <w:r w:rsidR="005827B1" w:rsidRPr="005827B1">
        <w:rPr>
          <w:rFonts w:eastAsia="MS Mincho"/>
          <w:u w:val="single"/>
        </w:rPr>
        <w:t xml:space="preserve">Because we Care” </w:t>
      </w:r>
      <w:r>
        <w:rPr>
          <w:rFonts w:eastAsia="MS Mincho"/>
          <w:u w:val="single"/>
        </w:rPr>
        <w:t>Award Nominee</w:t>
      </w:r>
      <w:r w:rsidR="005827B1">
        <w:rPr>
          <w:rFonts w:eastAsia="MS Mincho"/>
        </w:rPr>
        <w:t xml:space="preserve">, The Johns Hopkins Hospital, nominated for </w:t>
      </w:r>
    </w:p>
    <w:p w14:paraId="09B60675" w14:textId="57407054" w:rsidR="000C7A07" w:rsidRPr="00570417" w:rsidRDefault="005827B1" w:rsidP="00F37F22">
      <w:pPr>
        <w:ind w:firstLine="720"/>
        <w:rPr>
          <w:rFonts w:eastAsia="MS Mincho"/>
        </w:rPr>
      </w:pPr>
      <w:proofErr w:type="gramStart"/>
      <w:r>
        <w:rPr>
          <w:rFonts w:eastAsia="MS Mincho"/>
        </w:rPr>
        <w:t>managing</w:t>
      </w:r>
      <w:proofErr w:type="gramEnd"/>
      <w:r>
        <w:rPr>
          <w:rFonts w:eastAsia="MS Mincho"/>
        </w:rPr>
        <w:t xml:space="preserve"> a complex plan of care for a patient on the geriatric psychiatry service</w:t>
      </w:r>
      <w:r w:rsidR="000C7A07">
        <w:rPr>
          <w:rFonts w:eastAsia="MS Mincho"/>
        </w:rPr>
        <w:tab/>
      </w:r>
    </w:p>
    <w:p w14:paraId="785508C6" w14:textId="6027DAB9" w:rsidR="009454A4" w:rsidRDefault="009454A4" w:rsidP="009454A4">
      <w:pPr>
        <w:ind w:left="720" w:hanging="720"/>
        <w:rPr>
          <w:rFonts w:eastAsia="MS Mincho"/>
        </w:rPr>
      </w:pPr>
      <w:r>
        <w:rPr>
          <w:rFonts w:eastAsia="MS Mincho"/>
        </w:rPr>
        <w:t>2012-</w:t>
      </w:r>
      <w:r w:rsidR="005827B1">
        <w:rPr>
          <w:rFonts w:eastAsia="MS Mincho"/>
        </w:rPr>
        <w:t xml:space="preserve">   </w:t>
      </w:r>
      <w:r w:rsidRPr="009454A4">
        <w:rPr>
          <w:rFonts w:eastAsia="MS Mincho"/>
          <w:u w:val="single"/>
        </w:rPr>
        <w:t>Professional Development Award</w:t>
      </w:r>
      <w:r>
        <w:rPr>
          <w:rFonts w:eastAsia="MS Mincho"/>
        </w:rPr>
        <w:t>, The Johns Hopkins Hospital, awarded to clinicians</w:t>
      </w:r>
    </w:p>
    <w:p w14:paraId="2BEB878A" w14:textId="14637AC9" w:rsidR="009454A4" w:rsidRDefault="009454A4" w:rsidP="005827B1">
      <w:pPr>
        <w:ind w:left="720" w:hanging="720"/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  <w:t xml:space="preserve">demonstrating excellence in areas of </w:t>
      </w:r>
      <w:r w:rsidR="005827B1">
        <w:rPr>
          <w:rFonts w:eastAsia="MS Mincho"/>
        </w:rPr>
        <w:t>clinical practice, education, research and administration</w:t>
      </w:r>
    </w:p>
    <w:p w14:paraId="27226C3B" w14:textId="2B4DF5B2" w:rsidR="000C7A07" w:rsidRDefault="003A70C7" w:rsidP="000C7A07">
      <w:pPr>
        <w:ind w:left="720" w:hanging="720"/>
        <w:rPr>
          <w:rFonts w:eastAsia="MS Mincho"/>
        </w:rPr>
      </w:pPr>
      <w:r>
        <w:rPr>
          <w:rFonts w:eastAsia="MS Mincho"/>
        </w:rPr>
        <w:t>2015</w:t>
      </w:r>
      <w:r w:rsidR="000C7A07">
        <w:rPr>
          <w:rFonts w:eastAsia="MS Mincho"/>
        </w:rPr>
        <w:t xml:space="preserve"> </w:t>
      </w:r>
      <w:r w:rsidR="000C7A07">
        <w:rPr>
          <w:rFonts w:eastAsia="MS Mincho"/>
        </w:rPr>
        <w:tab/>
      </w:r>
      <w:r>
        <w:rPr>
          <w:rFonts w:eastAsia="MS Mincho"/>
          <w:u w:val="single"/>
        </w:rPr>
        <w:t xml:space="preserve">Shirley </w:t>
      </w:r>
      <w:proofErr w:type="spellStart"/>
      <w:r>
        <w:rPr>
          <w:rFonts w:eastAsia="MS Mincho"/>
          <w:u w:val="single"/>
        </w:rPr>
        <w:t>Sohmer</w:t>
      </w:r>
      <w:proofErr w:type="spellEnd"/>
      <w:r>
        <w:rPr>
          <w:rFonts w:eastAsia="MS Mincho"/>
          <w:u w:val="single"/>
        </w:rPr>
        <w:t xml:space="preserve"> Award for Research Submissions</w:t>
      </w:r>
      <w:r w:rsidR="000C7A07">
        <w:rPr>
          <w:rFonts w:eastAsia="MS Mincho"/>
        </w:rPr>
        <w:t xml:space="preserve">, </w:t>
      </w:r>
      <w:r>
        <w:rPr>
          <w:rFonts w:eastAsia="MS Mincho"/>
        </w:rPr>
        <w:t>The Johns Hopkins Hospital</w:t>
      </w:r>
      <w:r w:rsidR="000C7A07">
        <w:rPr>
          <w:rFonts w:eastAsia="MS Mincho"/>
        </w:rPr>
        <w:t xml:space="preserve">, </w:t>
      </w:r>
      <w:proofErr w:type="gramStart"/>
      <w:r>
        <w:rPr>
          <w:rFonts w:eastAsia="MS Mincho"/>
        </w:rPr>
        <w:t>clinical</w:t>
      </w:r>
      <w:proofErr w:type="gramEnd"/>
      <w:r>
        <w:rPr>
          <w:rFonts w:eastAsia="MS Mincho"/>
        </w:rPr>
        <w:t xml:space="preserve"> team </w:t>
      </w:r>
      <w:r w:rsidR="000C7A07">
        <w:rPr>
          <w:rFonts w:eastAsia="MS Mincho"/>
        </w:rPr>
        <w:t xml:space="preserve">awarded for </w:t>
      </w:r>
      <w:r>
        <w:rPr>
          <w:rFonts w:eastAsia="MS Mincho"/>
        </w:rPr>
        <w:t>using the research process to improve patient care</w:t>
      </w:r>
    </w:p>
    <w:p w14:paraId="6E9ECFF9" w14:textId="49C87C1B" w:rsidR="000C7A07" w:rsidRDefault="003A70C7" w:rsidP="000C7A07">
      <w:pPr>
        <w:ind w:left="720" w:hanging="720"/>
        <w:rPr>
          <w:rFonts w:eastAsia="MS Mincho"/>
        </w:rPr>
      </w:pPr>
      <w:r>
        <w:rPr>
          <w:rFonts w:eastAsia="MS Mincho"/>
        </w:rPr>
        <w:t>2016</w:t>
      </w:r>
      <w:r w:rsidR="000C7A07">
        <w:rPr>
          <w:rFonts w:eastAsia="MS Mincho"/>
        </w:rPr>
        <w:tab/>
      </w:r>
      <w:r>
        <w:rPr>
          <w:rFonts w:eastAsia="MS Mincho"/>
          <w:u w:val="single"/>
        </w:rPr>
        <w:t xml:space="preserve">Clinical Excellence in Clinical Education Award, </w:t>
      </w:r>
      <w:r>
        <w:rPr>
          <w:rFonts w:eastAsia="MS Mincho"/>
        </w:rPr>
        <w:t>The Johns Hopkins Hospital</w:t>
      </w:r>
      <w:r w:rsidR="000C7A07">
        <w:rPr>
          <w:rFonts w:eastAsia="MS Mincho"/>
        </w:rPr>
        <w:t>, a</w:t>
      </w:r>
      <w:r w:rsidR="000C7A07" w:rsidRPr="00570417">
        <w:rPr>
          <w:rFonts w:eastAsia="MS Mincho"/>
        </w:rPr>
        <w:t>ward</w:t>
      </w:r>
      <w:r w:rsidR="000C7A07">
        <w:rPr>
          <w:rFonts w:eastAsia="MS Mincho"/>
        </w:rPr>
        <w:t>ed</w:t>
      </w:r>
      <w:r w:rsidR="000C7A07" w:rsidRPr="00570417">
        <w:rPr>
          <w:rFonts w:eastAsia="MS Mincho"/>
        </w:rPr>
        <w:t xml:space="preserve"> for</w:t>
      </w:r>
      <w:r w:rsidR="000C7A07">
        <w:rPr>
          <w:rFonts w:eastAsia="MS Mincho"/>
        </w:rPr>
        <w:t xml:space="preserve"> </w:t>
      </w:r>
      <w:r w:rsidR="003D28DB">
        <w:rPr>
          <w:rFonts w:eastAsia="MS Mincho"/>
        </w:rPr>
        <w:t>demonstrating excellence in clinical</w:t>
      </w:r>
      <w:r w:rsidR="000C7A07">
        <w:rPr>
          <w:rFonts w:eastAsia="MS Mincho"/>
        </w:rPr>
        <w:t xml:space="preserve"> </w:t>
      </w:r>
      <w:r w:rsidR="003D28DB">
        <w:rPr>
          <w:rFonts w:eastAsia="MS Mincho"/>
        </w:rPr>
        <w:t xml:space="preserve">education across all therapy practice settings </w:t>
      </w:r>
    </w:p>
    <w:p w14:paraId="4EADAE10" w14:textId="32005260" w:rsidR="00A60560" w:rsidRPr="00634868" w:rsidRDefault="00A60560" w:rsidP="00634868"/>
    <w:p w14:paraId="01775A7A" w14:textId="77777777" w:rsidR="000C7A07" w:rsidRDefault="000C7A07" w:rsidP="000C7A07">
      <w:pPr>
        <w:rPr>
          <w:rFonts w:eastAsia="MS Mincho"/>
          <w:bCs/>
        </w:rPr>
      </w:pPr>
    </w:p>
    <w:p w14:paraId="5AD6AE65" w14:textId="77777777" w:rsidR="000C7A07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Administrative Service</w:t>
      </w:r>
    </w:p>
    <w:p w14:paraId="78ED3BBF" w14:textId="77777777" w:rsidR="000C7A07" w:rsidRPr="00EC47E7" w:rsidRDefault="000C7A07" w:rsidP="000C7A07">
      <w:pPr>
        <w:rPr>
          <w:rFonts w:eastAsia="MS Mincho"/>
          <w:bCs/>
        </w:rPr>
      </w:pPr>
    </w:p>
    <w:p w14:paraId="4019F8A3" w14:textId="77777777" w:rsidR="000C7A07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Institutional Service</w:t>
      </w:r>
    </w:p>
    <w:p w14:paraId="3F644E92" w14:textId="77777777" w:rsidR="000C7A07" w:rsidRPr="00570417" w:rsidRDefault="000C7A07" w:rsidP="000C7A07">
      <w:pPr>
        <w:rPr>
          <w:rFonts w:eastAsia="MS Mincho"/>
          <w:b/>
          <w:bCs/>
          <w:u w:val="single"/>
        </w:rPr>
      </w:pPr>
    </w:p>
    <w:p w14:paraId="06270A37" w14:textId="5ABA3270" w:rsidR="000C7A07" w:rsidRPr="00570417" w:rsidRDefault="00AE41E5" w:rsidP="000C64CA">
      <w:pPr>
        <w:ind w:left="1440" w:hanging="1440"/>
        <w:rPr>
          <w:rFonts w:eastAsia="MS Mincho"/>
        </w:rPr>
      </w:pPr>
      <w:r>
        <w:rPr>
          <w:rFonts w:eastAsia="MS Mincho"/>
          <w:bCs/>
        </w:rPr>
        <w:t>2011-2016</w:t>
      </w:r>
      <w:r w:rsidR="000C7A07" w:rsidRPr="00570417">
        <w:rPr>
          <w:rFonts w:eastAsia="MS Mincho"/>
          <w:bCs/>
        </w:rPr>
        <w:tab/>
      </w:r>
      <w:r>
        <w:rPr>
          <w:rFonts w:eastAsia="MS Mincho"/>
        </w:rPr>
        <w:t xml:space="preserve">Johns Hopkins Hospital: Excellence Committee </w:t>
      </w:r>
      <w:r w:rsidR="000C64CA">
        <w:rPr>
          <w:rFonts w:eastAsia="MS Mincho"/>
        </w:rPr>
        <w:t>Member (community service and rehab development program subcommittee member)</w:t>
      </w:r>
    </w:p>
    <w:p w14:paraId="4A08B079" w14:textId="4201BBE0" w:rsidR="000C7A07" w:rsidRPr="00AE41E5" w:rsidRDefault="000C7A07" w:rsidP="000C7A07">
      <w:pPr>
        <w:rPr>
          <w:rFonts w:eastAsia="MS Mincho"/>
        </w:rPr>
      </w:pPr>
      <w:r w:rsidRPr="00570417">
        <w:rPr>
          <w:rFonts w:eastAsia="MS Mincho"/>
        </w:rPr>
        <w:tab/>
      </w:r>
    </w:p>
    <w:p w14:paraId="4A66E0B5" w14:textId="4972A004" w:rsidR="000C7A07" w:rsidRDefault="00F37F22" w:rsidP="000C7A07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 xml:space="preserve">Local, </w:t>
      </w:r>
      <w:r w:rsidR="000C7A07" w:rsidRPr="00570417">
        <w:rPr>
          <w:rFonts w:eastAsia="MS Mincho"/>
          <w:b/>
          <w:bCs/>
          <w:u w:val="single"/>
        </w:rPr>
        <w:t>National</w:t>
      </w:r>
      <w:r>
        <w:rPr>
          <w:rFonts w:eastAsia="MS Mincho"/>
          <w:b/>
          <w:bCs/>
          <w:u w:val="single"/>
        </w:rPr>
        <w:t xml:space="preserve"> and International</w:t>
      </w:r>
      <w:r w:rsidR="000C7A07" w:rsidRPr="00570417">
        <w:rPr>
          <w:rFonts w:eastAsia="MS Mincho"/>
          <w:b/>
          <w:bCs/>
          <w:u w:val="single"/>
        </w:rPr>
        <w:t xml:space="preserve"> Service</w:t>
      </w:r>
    </w:p>
    <w:p w14:paraId="67C755EB" w14:textId="77777777" w:rsidR="000C7A07" w:rsidRPr="00570417" w:rsidRDefault="000C7A07" w:rsidP="000C7A07">
      <w:pPr>
        <w:rPr>
          <w:rFonts w:eastAsia="MS Mincho"/>
          <w:b/>
          <w:bCs/>
          <w:u w:val="single"/>
        </w:rPr>
      </w:pPr>
    </w:p>
    <w:p w14:paraId="6538143A" w14:textId="60C6D7A1" w:rsidR="000C7A07" w:rsidRDefault="00F37F22" w:rsidP="000C7A07">
      <w:pPr>
        <w:rPr>
          <w:rFonts w:eastAsia="MS Mincho"/>
          <w:b/>
          <w:bCs/>
        </w:rPr>
      </w:pPr>
      <w:r>
        <w:rPr>
          <w:rFonts w:eastAsia="MS Mincho"/>
          <w:b/>
          <w:bCs/>
          <w:u w:val="single"/>
        </w:rPr>
        <w:lastRenderedPageBreak/>
        <w:t>Intern</w:t>
      </w:r>
      <w:r w:rsidR="000C7A07" w:rsidRPr="00072FB0">
        <w:rPr>
          <w:rFonts w:eastAsia="MS Mincho"/>
          <w:b/>
          <w:bCs/>
          <w:u w:val="single"/>
        </w:rPr>
        <w:t>ational Service</w:t>
      </w:r>
      <w:r w:rsidR="000C7A07" w:rsidRPr="00072FB0">
        <w:rPr>
          <w:rFonts w:eastAsia="MS Mincho"/>
          <w:b/>
          <w:bCs/>
        </w:rPr>
        <w:tab/>
      </w:r>
    </w:p>
    <w:p w14:paraId="336CD894" w14:textId="77777777" w:rsidR="000C7A07" w:rsidRPr="00072FB0" w:rsidRDefault="000C7A07" w:rsidP="000C7A07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</w:rPr>
        <w:tab/>
      </w:r>
    </w:p>
    <w:p w14:paraId="71BD61A1" w14:textId="59428676" w:rsidR="000C7A07" w:rsidRPr="000C64CA" w:rsidRDefault="000C64CA" w:rsidP="000C7A07">
      <w:pPr>
        <w:rPr>
          <w:rFonts w:eastAsia="MS Mincho"/>
          <w:bCs/>
        </w:rPr>
      </w:pPr>
      <w:r>
        <w:rPr>
          <w:rFonts w:eastAsia="MS Mincho"/>
          <w:bCs/>
        </w:rPr>
        <w:t>2010</w:t>
      </w:r>
      <w:r w:rsidR="000C7A07" w:rsidRPr="00570417">
        <w:rPr>
          <w:rFonts w:eastAsia="MS Mincho"/>
          <w:bCs/>
        </w:rPr>
        <w:t xml:space="preserve"> </w:t>
      </w:r>
      <w:r w:rsidR="000C7A07" w:rsidRPr="00570417">
        <w:rPr>
          <w:rFonts w:eastAsia="MS Mincho"/>
          <w:bCs/>
        </w:rPr>
        <w:tab/>
      </w:r>
      <w:r w:rsidR="00D20169">
        <w:rPr>
          <w:rFonts w:eastAsia="MS Mincho"/>
          <w:bCs/>
        </w:rPr>
        <w:t xml:space="preserve"> </w:t>
      </w:r>
      <w:r w:rsidR="00D20169">
        <w:rPr>
          <w:rFonts w:eastAsia="MS Mincho"/>
          <w:bCs/>
        </w:rPr>
        <w:tab/>
        <w:t xml:space="preserve">Honduras Outreach: </w:t>
      </w:r>
      <w:r>
        <w:rPr>
          <w:rFonts w:eastAsia="MS Mincho"/>
          <w:bCs/>
        </w:rPr>
        <w:t>medical mission trip with Mayo Clinic</w:t>
      </w:r>
    </w:p>
    <w:p w14:paraId="641B4043" w14:textId="615FB239" w:rsidR="000C7A07" w:rsidRPr="00570417" w:rsidRDefault="000C7A07" w:rsidP="000C7A07">
      <w:pPr>
        <w:ind w:left="1440" w:hanging="1440"/>
        <w:rPr>
          <w:rFonts w:eastAsia="MS Mincho"/>
          <w:bCs/>
        </w:rPr>
      </w:pP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</w:p>
    <w:p w14:paraId="047D2994" w14:textId="77777777" w:rsidR="000C7A07" w:rsidRDefault="000C7A07" w:rsidP="000C7A07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Local Service</w:t>
      </w:r>
      <w:r w:rsidRPr="00072FB0">
        <w:rPr>
          <w:rFonts w:eastAsia="MS Mincho"/>
          <w:b/>
          <w:bCs/>
        </w:rPr>
        <w:tab/>
      </w:r>
    </w:p>
    <w:p w14:paraId="4D718B33" w14:textId="77777777" w:rsidR="00F37F22" w:rsidRDefault="00F37F22" w:rsidP="000C7A07">
      <w:pPr>
        <w:rPr>
          <w:rFonts w:eastAsia="MS Mincho"/>
          <w:b/>
          <w:bCs/>
        </w:rPr>
      </w:pPr>
    </w:p>
    <w:p w14:paraId="5755E013" w14:textId="77777777" w:rsidR="00F37F22" w:rsidRDefault="00F37F22" w:rsidP="000C7A07">
      <w:pPr>
        <w:rPr>
          <w:rFonts w:eastAsia="MS Mincho"/>
          <w:bCs/>
        </w:rPr>
      </w:pPr>
      <w:r>
        <w:rPr>
          <w:rFonts w:eastAsia="MS Mincho"/>
          <w:bCs/>
        </w:rPr>
        <w:t>2011, 2012</w:t>
      </w:r>
      <w:r>
        <w:rPr>
          <w:rFonts w:eastAsia="MS Mincho"/>
          <w:bCs/>
        </w:rPr>
        <w:tab/>
        <w:t xml:space="preserve">Disabilities Awareness Day Volunteer, therapy representative for Johns Hopkins </w:t>
      </w:r>
    </w:p>
    <w:p w14:paraId="50B0C112" w14:textId="14822B8C" w:rsidR="000C7A07" w:rsidRPr="00072FB0" w:rsidRDefault="00F37F22" w:rsidP="00F37F22">
      <w:pPr>
        <w:ind w:left="720" w:firstLine="720"/>
        <w:rPr>
          <w:rFonts w:eastAsia="MS Mincho"/>
          <w:b/>
          <w:bCs/>
          <w:sz w:val="20"/>
          <w:u w:val="single"/>
        </w:rPr>
      </w:pPr>
      <w:r>
        <w:rPr>
          <w:rFonts w:eastAsia="MS Mincho"/>
          <w:bCs/>
        </w:rPr>
        <w:t>Hospital, Annapolis, MD</w:t>
      </w:r>
      <w:r w:rsidR="000C7A07" w:rsidRPr="00072FB0">
        <w:rPr>
          <w:rFonts w:eastAsia="MS Mincho"/>
          <w:b/>
          <w:bCs/>
        </w:rPr>
        <w:tab/>
      </w:r>
    </w:p>
    <w:p w14:paraId="27EBB31F" w14:textId="24BBFBDE" w:rsidR="000C7A07" w:rsidRDefault="000C64CA" w:rsidP="000C7A07">
      <w:pPr>
        <w:rPr>
          <w:rFonts w:eastAsia="MS Mincho"/>
        </w:rPr>
      </w:pPr>
      <w:r>
        <w:rPr>
          <w:rFonts w:eastAsia="MS Mincho"/>
        </w:rPr>
        <w:t>2015-2016</w:t>
      </w:r>
      <w:r>
        <w:rPr>
          <w:rFonts w:eastAsia="MS Mincho"/>
        </w:rPr>
        <w:tab/>
        <w:t>United Way Ambassador (Emerging Leaders United Member)</w:t>
      </w:r>
    </w:p>
    <w:p w14:paraId="1EDE87BA" w14:textId="3FE9AE0C" w:rsidR="000C64CA" w:rsidRDefault="000C64CA" w:rsidP="000C7A07">
      <w:pPr>
        <w:rPr>
          <w:rFonts w:eastAsia="MS Mincho"/>
        </w:rPr>
      </w:pPr>
      <w:r>
        <w:rPr>
          <w:rFonts w:eastAsia="MS Mincho"/>
        </w:rPr>
        <w:t>2015</w:t>
      </w:r>
      <w:r>
        <w:rPr>
          <w:rFonts w:eastAsia="MS Mincho"/>
        </w:rPr>
        <w:tab/>
      </w:r>
      <w:r>
        <w:rPr>
          <w:rFonts w:eastAsia="MS Mincho"/>
        </w:rPr>
        <w:tab/>
        <w:t>PT day on Capitol Hill</w:t>
      </w:r>
    </w:p>
    <w:p w14:paraId="5A09AAC8" w14:textId="6EEFE963" w:rsidR="000C64CA" w:rsidRPr="00570417" w:rsidRDefault="000C64CA" w:rsidP="000C7A07">
      <w:pPr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spellStart"/>
      <w:r>
        <w:rPr>
          <w:rFonts w:eastAsia="MS Mincho"/>
        </w:rPr>
        <w:t>B’more</w:t>
      </w:r>
      <w:proofErr w:type="spellEnd"/>
      <w:r>
        <w:rPr>
          <w:rFonts w:eastAsia="MS Mincho"/>
        </w:rPr>
        <w:t xml:space="preserve"> Healthy Expo: organized booth for JHH PM&amp;R department</w:t>
      </w:r>
    </w:p>
    <w:p w14:paraId="6E09ECD1" w14:textId="73F526CD" w:rsidR="000C7A07" w:rsidRDefault="000C64CA" w:rsidP="000C7A07">
      <w:pPr>
        <w:ind w:left="1440" w:hanging="1440"/>
        <w:rPr>
          <w:rFonts w:eastAsia="MS Mincho"/>
        </w:rPr>
      </w:pPr>
      <w:r>
        <w:rPr>
          <w:rFonts w:eastAsia="MS Mincho"/>
        </w:rPr>
        <w:t>2016</w:t>
      </w:r>
      <w:r>
        <w:rPr>
          <w:rFonts w:eastAsia="MS Mincho"/>
        </w:rPr>
        <w:tab/>
        <w:t>Access-Ability Sailing Volunteer: Downtown Sailing Center, Baltimore MD</w:t>
      </w:r>
    </w:p>
    <w:p w14:paraId="6388596B" w14:textId="77777777" w:rsidR="00080387" w:rsidRDefault="00080387" w:rsidP="000C7A07">
      <w:pPr>
        <w:ind w:left="1440" w:hanging="1440"/>
        <w:rPr>
          <w:rFonts w:eastAsia="MS Mincho"/>
        </w:rPr>
      </w:pPr>
    </w:p>
    <w:p w14:paraId="4000A635" w14:textId="77777777" w:rsidR="000C64CA" w:rsidRPr="00E6550D" w:rsidRDefault="000C64CA" w:rsidP="000C7A07">
      <w:pPr>
        <w:ind w:left="1440" w:hanging="1440"/>
        <w:rPr>
          <w:rFonts w:eastAsia="MS Mincho"/>
        </w:rPr>
      </w:pPr>
    </w:p>
    <w:p w14:paraId="0DCF0CDC" w14:textId="77777777" w:rsidR="000C7A07" w:rsidRDefault="000C7A07" w:rsidP="000C7A07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14:paraId="5B2CFC02" w14:textId="77777777" w:rsidR="000C7A07" w:rsidRDefault="000C7A07" w:rsidP="000C7A07">
      <w:pPr>
        <w:rPr>
          <w:rFonts w:eastAsia="MS Mincho"/>
          <w:b/>
          <w:bCs/>
          <w:u w:val="single"/>
        </w:rPr>
      </w:pPr>
    </w:p>
    <w:p w14:paraId="4816FCA8" w14:textId="77777777" w:rsidR="000C7A07" w:rsidRDefault="000C7A07" w:rsidP="000C7A07">
      <w:pPr>
        <w:ind w:left="1440"/>
        <w:rPr>
          <w:rFonts w:eastAsia="MS Mincho"/>
          <w:bCs/>
        </w:rPr>
      </w:pPr>
    </w:p>
    <w:p w14:paraId="34E789E1" w14:textId="5D485A7D" w:rsidR="000C7A07" w:rsidRDefault="000C64CA" w:rsidP="000C7A07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Physical Therapy </w:t>
      </w:r>
      <w:r w:rsidR="000C7A07" w:rsidRPr="00072FB0">
        <w:rPr>
          <w:rFonts w:eastAsia="MS Mincho"/>
          <w:b/>
          <w:u w:val="single"/>
        </w:rPr>
        <w:t>Student Teaching</w:t>
      </w:r>
    </w:p>
    <w:p w14:paraId="31A15634" w14:textId="77777777" w:rsidR="000C7A07" w:rsidRPr="00072FB0" w:rsidRDefault="000C7A07" w:rsidP="000C7A07">
      <w:pPr>
        <w:rPr>
          <w:rFonts w:eastAsia="MS Mincho"/>
          <w:b/>
          <w:bCs/>
        </w:rPr>
      </w:pPr>
    </w:p>
    <w:p w14:paraId="1574DE16" w14:textId="40D6C52E" w:rsidR="000C64CA" w:rsidRDefault="000C64CA" w:rsidP="000C64CA">
      <w:pPr>
        <w:rPr>
          <w:rFonts w:eastAsia="MS Mincho"/>
        </w:rPr>
      </w:pPr>
      <w:r>
        <w:rPr>
          <w:rFonts w:eastAsia="MS Mincho"/>
        </w:rPr>
        <w:t>2009-2016</w:t>
      </w:r>
      <w:r w:rsidR="000C7A07">
        <w:rPr>
          <w:rFonts w:eastAsia="MS Mincho"/>
        </w:rPr>
        <w:tab/>
      </w:r>
      <w:r>
        <w:rPr>
          <w:rFonts w:eastAsia="MS Mincho"/>
        </w:rPr>
        <w:t>Clinical Instructor for part-time and full-time PT students</w:t>
      </w:r>
    </w:p>
    <w:p w14:paraId="35E27674" w14:textId="4BE70659" w:rsidR="000C64CA" w:rsidRDefault="000C64CA" w:rsidP="000C64CA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The Johns Hopkins Hospital</w:t>
      </w:r>
    </w:p>
    <w:p w14:paraId="555534C8" w14:textId="0A575E77" w:rsidR="000C64CA" w:rsidRDefault="000C64CA" w:rsidP="000C64CA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2 students/year, daily contact for length of 10-14 weeks</w:t>
      </w:r>
    </w:p>
    <w:p w14:paraId="01B13B27" w14:textId="77777777" w:rsidR="00F35DB4" w:rsidRDefault="00F35DB4" w:rsidP="000C64CA">
      <w:pPr>
        <w:rPr>
          <w:rFonts w:eastAsia="MS Mincho"/>
        </w:rPr>
      </w:pPr>
    </w:p>
    <w:p w14:paraId="0736ED03" w14:textId="4CDFC1FC" w:rsidR="00F35DB4" w:rsidRPr="00570417" w:rsidRDefault="00F35DB4" w:rsidP="000C64CA">
      <w:pPr>
        <w:rPr>
          <w:rFonts w:eastAsia="MS Mincho"/>
        </w:rPr>
      </w:pPr>
      <w:r>
        <w:rPr>
          <w:rFonts w:eastAsia="MS Mincho"/>
        </w:rPr>
        <w:t>2015, 2016</w:t>
      </w:r>
      <w:r>
        <w:rPr>
          <w:rFonts w:eastAsia="MS Mincho"/>
        </w:rPr>
        <w:tab/>
        <w:t>Mock clinical instructor for University of Maryland CI interactive experience</w:t>
      </w:r>
    </w:p>
    <w:p w14:paraId="3F78B9A0" w14:textId="7C7F2480" w:rsidR="000C7A07" w:rsidRDefault="000C7A07" w:rsidP="000C7A07">
      <w:pPr>
        <w:ind w:left="720" w:firstLine="720"/>
        <w:rPr>
          <w:rFonts w:eastAsia="MS Mincho"/>
        </w:rPr>
      </w:pPr>
      <w:r w:rsidRPr="00570417">
        <w:rPr>
          <w:rFonts w:eastAsia="MS Mincho"/>
        </w:rPr>
        <w:tab/>
      </w:r>
    </w:p>
    <w:p w14:paraId="1575FB7B" w14:textId="77777777" w:rsidR="000C7A07" w:rsidRPr="00570417" w:rsidRDefault="000C7A07" w:rsidP="000C7A07">
      <w:pPr>
        <w:ind w:left="720" w:firstLine="720"/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3C9592EE" w14:textId="34F02913" w:rsidR="000C7A07" w:rsidRDefault="000C64CA" w:rsidP="000C7A07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Physical Therapy </w:t>
      </w:r>
      <w:r w:rsidR="000C7A07" w:rsidRPr="00072FB0">
        <w:rPr>
          <w:rFonts w:eastAsia="MS Mincho"/>
          <w:b/>
          <w:u w:val="single"/>
        </w:rPr>
        <w:t>Resident and Fellow Teaching</w:t>
      </w:r>
    </w:p>
    <w:p w14:paraId="51329A83" w14:textId="77777777" w:rsidR="000C7A07" w:rsidRPr="00072FB0" w:rsidRDefault="000C7A07" w:rsidP="000C7A07">
      <w:pPr>
        <w:rPr>
          <w:rFonts w:eastAsia="MS Mincho"/>
          <w:b/>
          <w:u w:val="single"/>
        </w:rPr>
      </w:pPr>
    </w:p>
    <w:p w14:paraId="78EB65BC" w14:textId="2E88B740" w:rsidR="000C64CA" w:rsidRDefault="000C64CA" w:rsidP="000C7A07">
      <w:pPr>
        <w:rPr>
          <w:rFonts w:eastAsia="MS Mincho"/>
        </w:rPr>
      </w:pPr>
      <w:r>
        <w:rPr>
          <w:rFonts w:eastAsia="MS Mincho"/>
        </w:rPr>
        <w:t>2015</w:t>
      </w:r>
      <w:r w:rsidR="00F35DB4">
        <w:rPr>
          <w:rFonts w:eastAsia="MS Mincho"/>
        </w:rPr>
        <w:t>-2016</w:t>
      </w:r>
      <w:r w:rsidR="000C7A07">
        <w:rPr>
          <w:rFonts w:eastAsia="MS Mincho"/>
        </w:rPr>
        <w:tab/>
      </w:r>
      <w:r>
        <w:rPr>
          <w:rFonts w:eastAsia="MS Mincho"/>
        </w:rPr>
        <w:t>Mentor for Neurological Physical Therapy Resident</w:t>
      </w:r>
      <w:r w:rsidR="000C7A07" w:rsidRPr="00570417">
        <w:rPr>
          <w:rFonts w:eastAsia="MS Mincho"/>
        </w:rPr>
        <w:tab/>
      </w:r>
    </w:p>
    <w:p w14:paraId="1D5E7C91" w14:textId="6F7DB3F7" w:rsidR="000C7A07" w:rsidRDefault="000C64CA" w:rsidP="000C7A07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The Johns Hopkins Hospital/</w:t>
      </w:r>
      <w:r w:rsidR="00F35DB4">
        <w:rPr>
          <w:rFonts w:eastAsia="MS Mincho"/>
        </w:rPr>
        <w:t>University</w:t>
      </w:r>
      <w:r>
        <w:rPr>
          <w:rFonts w:eastAsia="MS Mincho"/>
        </w:rPr>
        <w:t xml:space="preserve"> of Delaware</w:t>
      </w:r>
      <w:r w:rsidR="00F35DB4">
        <w:rPr>
          <w:rFonts w:eastAsia="MS Mincho"/>
        </w:rPr>
        <w:t xml:space="preserve"> Neurological Physical Therapy </w:t>
      </w:r>
      <w:r w:rsidR="00F35DB4">
        <w:rPr>
          <w:rFonts w:eastAsia="MS Mincho"/>
        </w:rPr>
        <w:tab/>
      </w:r>
      <w:r w:rsidR="00F35DB4">
        <w:rPr>
          <w:rFonts w:eastAsia="MS Mincho"/>
        </w:rPr>
        <w:tab/>
      </w:r>
      <w:r w:rsidR="00F35DB4">
        <w:rPr>
          <w:rFonts w:eastAsia="MS Mincho"/>
        </w:rPr>
        <w:tab/>
        <w:t>Residency P</w:t>
      </w:r>
      <w:r>
        <w:rPr>
          <w:rFonts w:eastAsia="MS Mincho"/>
        </w:rPr>
        <w:t>rogram</w:t>
      </w:r>
      <w:r w:rsidR="000C7A07" w:rsidRPr="00570417">
        <w:rPr>
          <w:rFonts w:eastAsia="MS Mincho"/>
        </w:rPr>
        <w:tab/>
      </w:r>
    </w:p>
    <w:p w14:paraId="6B16F851" w14:textId="17AE0B38" w:rsidR="00F35DB4" w:rsidRDefault="00F35DB4" w:rsidP="000C7A07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2 residents/year, 3hr mentor time/week x 2-3 months</w:t>
      </w:r>
    </w:p>
    <w:p w14:paraId="682D3F3F" w14:textId="77777777" w:rsidR="00D20169" w:rsidRDefault="00D20169" w:rsidP="000C7A07">
      <w:pPr>
        <w:rPr>
          <w:rFonts w:eastAsia="MS Mincho"/>
        </w:rPr>
      </w:pPr>
    </w:p>
    <w:p w14:paraId="2AE040AF" w14:textId="58DD5BD2" w:rsidR="00D20169" w:rsidRPr="00D20169" w:rsidRDefault="00D20169" w:rsidP="000C7A07">
      <w:pPr>
        <w:rPr>
          <w:rFonts w:eastAsia="MS Mincho"/>
          <w:b/>
          <w:u w:val="single"/>
        </w:rPr>
      </w:pPr>
      <w:r w:rsidRPr="00D20169">
        <w:rPr>
          <w:rFonts w:eastAsia="MS Mincho"/>
          <w:b/>
          <w:u w:val="single"/>
        </w:rPr>
        <w:t>Other Teaching Services</w:t>
      </w:r>
      <w:r w:rsidR="00A04BBC">
        <w:rPr>
          <w:rFonts w:eastAsia="MS Mincho"/>
          <w:b/>
          <w:u w:val="single"/>
        </w:rPr>
        <w:t>: Continuing Education</w:t>
      </w:r>
    </w:p>
    <w:p w14:paraId="3F21BB36" w14:textId="77777777" w:rsidR="00F35DB4" w:rsidRDefault="00F35DB4" w:rsidP="000C7A07">
      <w:pPr>
        <w:rPr>
          <w:rFonts w:eastAsia="MS Mincho"/>
        </w:rPr>
      </w:pPr>
    </w:p>
    <w:p w14:paraId="583EF1AC" w14:textId="77777777" w:rsidR="00283980" w:rsidRDefault="00283980" w:rsidP="00283980">
      <w:pPr>
        <w:ind w:left="720" w:hanging="720"/>
        <w:rPr>
          <w:rFonts w:eastAsia="MS Mincho"/>
          <w:i/>
        </w:rPr>
      </w:pPr>
      <w:r>
        <w:rPr>
          <w:rFonts w:eastAsia="MS Mincho"/>
        </w:rPr>
        <w:t xml:space="preserve">2014: 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A04BBC" w:rsidRPr="00A04BBC">
        <w:rPr>
          <w:rFonts w:eastAsia="MS Mincho"/>
          <w:i/>
        </w:rPr>
        <w:t xml:space="preserve">Falls and Balance: An Evidence-Based Comprehensive Approach to </w:t>
      </w:r>
      <w:r>
        <w:rPr>
          <w:rFonts w:eastAsia="MS Mincho"/>
          <w:i/>
        </w:rPr>
        <w:t xml:space="preserve">Assessment </w:t>
      </w:r>
    </w:p>
    <w:p w14:paraId="3CF76C40" w14:textId="01CA34AC" w:rsidR="00D20169" w:rsidRPr="00283980" w:rsidRDefault="00A04BBC" w:rsidP="00283980">
      <w:pPr>
        <w:ind w:left="720" w:firstLine="720"/>
        <w:rPr>
          <w:rFonts w:eastAsia="MS Mincho"/>
          <w:i/>
        </w:rPr>
      </w:pPr>
      <w:proofErr w:type="gramStart"/>
      <w:r w:rsidRPr="00A04BBC">
        <w:rPr>
          <w:rFonts w:eastAsia="MS Mincho"/>
          <w:i/>
        </w:rPr>
        <w:t>and</w:t>
      </w:r>
      <w:proofErr w:type="gramEnd"/>
      <w:r w:rsidRPr="00A04BBC">
        <w:rPr>
          <w:rFonts w:eastAsia="MS Mincho"/>
          <w:i/>
        </w:rPr>
        <w:t xml:space="preserve"> Management</w:t>
      </w:r>
      <w:r>
        <w:rPr>
          <w:rFonts w:eastAsia="MS Mincho"/>
        </w:rPr>
        <w:t>: Assisted in course development and lectured in course</w:t>
      </w:r>
    </w:p>
    <w:p w14:paraId="007AA9A0" w14:textId="58FDA8C8" w:rsidR="00A04BBC" w:rsidRDefault="00A04BBC" w:rsidP="00A04BBC">
      <w:pPr>
        <w:ind w:left="720" w:firstLine="720"/>
        <w:rPr>
          <w:rFonts w:eastAsia="MS Mincho"/>
        </w:rPr>
      </w:pPr>
      <w:r>
        <w:rPr>
          <w:rFonts w:eastAsia="MS Mincho"/>
        </w:rPr>
        <w:t xml:space="preserve">The Johns Hopkins </w:t>
      </w:r>
      <w:r w:rsidR="00D85319">
        <w:rPr>
          <w:rFonts w:eastAsia="MS Mincho"/>
        </w:rPr>
        <w:t>Hospital</w:t>
      </w:r>
      <w:r>
        <w:rPr>
          <w:rFonts w:eastAsia="MS Mincho"/>
        </w:rPr>
        <w:t xml:space="preserve"> </w:t>
      </w:r>
    </w:p>
    <w:p w14:paraId="2F27B67F" w14:textId="3005B586" w:rsidR="00575E52" w:rsidRDefault="00A04BBC" w:rsidP="00937762">
      <w:pPr>
        <w:ind w:left="720" w:firstLine="720"/>
        <w:rPr>
          <w:rFonts w:eastAsia="MS Mincho"/>
        </w:rPr>
      </w:pPr>
      <w:r>
        <w:rPr>
          <w:rFonts w:eastAsia="MS Mincho"/>
        </w:rPr>
        <w:t>1</w:t>
      </w:r>
      <w:r w:rsidR="005827B1">
        <w:rPr>
          <w:rFonts w:eastAsia="MS Mincho"/>
        </w:rPr>
        <w:t>.</w:t>
      </w:r>
      <w:r>
        <w:rPr>
          <w:rFonts w:eastAsia="MS Mincho"/>
        </w:rPr>
        <w:t>6 CEU’s</w:t>
      </w:r>
      <w:r w:rsidR="00283980">
        <w:rPr>
          <w:rFonts w:eastAsia="MS Mincho"/>
        </w:rPr>
        <w:t xml:space="preserve"> </w:t>
      </w:r>
    </w:p>
    <w:p w14:paraId="742E7622" w14:textId="77777777" w:rsidR="005827B1" w:rsidRDefault="005827B1" w:rsidP="00A04BBC">
      <w:pPr>
        <w:rPr>
          <w:rFonts w:eastAsia="MS Mincho"/>
        </w:rPr>
      </w:pPr>
    </w:p>
    <w:p w14:paraId="2BEC0BFE" w14:textId="77777777" w:rsidR="00B97B01" w:rsidRPr="00A04BBC" w:rsidRDefault="00B97B01" w:rsidP="00A04BBC">
      <w:pPr>
        <w:rPr>
          <w:rFonts w:eastAsia="MS Mincho"/>
        </w:rPr>
      </w:pPr>
    </w:p>
    <w:p w14:paraId="7AFF3CC9" w14:textId="77777777" w:rsidR="000C7A07" w:rsidRDefault="000C7A07" w:rsidP="000C7A07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14:paraId="139D6F42" w14:textId="77777777" w:rsidR="000C7A07" w:rsidRDefault="000C7A07" w:rsidP="000C7A07">
      <w:pPr>
        <w:rPr>
          <w:b/>
          <w:iCs/>
          <w:u w:val="single"/>
        </w:rPr>
      </w:pPr>
    </w:p>
    <w:p w14:paraId="19C1EAD4" w14:textId="77777777" w:rsidR="000C7A07" w:rsidRDefault="000C7A07" w:rsidP="000C7A07">
      <w:pPr>
        <w:rPr>
          <w:b/>
          <w:iCs/>
          <w:u w:val="single"/>
        </w:rPr>
      </w:pPr>
      <w:r w:rsidRPr="007630E2">
        <w:rPr>
          <w:b/>
          <w:iCs/>
          <w:u w:val="single"/>
        </w:rPr>
        <w:t>Non-peer reviewed journal articles</w:t>
      </w:r>
    </w:p>
    <w:p w14:paraId="3FB98060" w14:textId="77777777" w:rsidR="00A04BBC" w:rsidRDefault="00A04BBC" w:rsidP="00A04BBC">
      <w:pPr>
        <w:autoSpaceDE w:val="0"/>
        <w:autoSpaceDN w:val="0"/>
        <w:adjustRightInd w:val="0"/>
      </w:pPr>
    </w:p>
    <w:p w14:paraId="369D983F" w14:textId="5ECA3845" w:rsidR="000C7A07" w:rsidRDefault="000903DF" w:rsidP="00A04BBC">
      <w:pPr>
        <w:pStyle w:val="ListParagraph"/>
        <w:numPr>
          <w:ilvl w:val="0"/>
          <w:numId w:val="10"/>
        </w:numPr>
        <w:autoSpaceDE w:val="0"/>
        <w:autoSpaceDN w:val="0"/>
        <w:adjustRightInd w:val="0"/>
      </w:pPr>
      <w:r>
        <w:lastRenderedPageBreak/>
        <w:t>Coyle, S.</w:t>
      </w:r>
      <w:r w:rsidR="00A04BBC">
        <w:t xml:space="preserve"> </w:t>
      </w:r>
      <w:r w:rsidRPr="000903DF">
        <w:rPr>
          <w:b/>
        </w:rPr>
        <w:t>Skolky, R</w:t>
      </w:r>
      <w:r>
        <w:t xml:space="preserve">. </w:t>
      </w:r>
      <w:r w:rsidR="00A04BBC" w:rsidRPr="00A04BBC">
        <w:t>Foot Drop in All its Forms: How the Underlying Causes Affect Treatment</w:t>
      </w:r>
      <w:r w:rsidR="00A04BBC">
        <w:t xml:space="preserve">. </w:t>
      </w:r>
      <w:r w:rsidR="00283980">
        <w:t xml:space="preserve">Advance </w:t>
      </w:r>
      <w:r w:rsidR="00A04BBC">
        <w:t>Magazine. 2012:23 (5): 24</w:t>
      </w:r>
    </w:p>
    <w:p w14:paraId="7C2AC3C3" w14:textId="77777777" w:rsidR="00937762" w:rsidRDefault="00937762" w:rsidP="00937762">
      <w:pPr>
        <w:autoSpaceDE w:val="0"/>
        <w:autoSpaceDN w:val="0"/>
        <w:adjustRightInd w:val="0"/>
      </w:pPr>
    </w:p>
    <w:p w14:paraId="0FA5161D" w14:textId="77777777" w:rsidR="00937762" w:rsidRDefault="00937762" w:rsidP="00937762">
      <w:pPr>
        <w:autoSpaceDE w:val="0"/>
        <w:autoSpaceDN w:val="0"/>
        <w:adjustRightInd w:val="0"/>
      </w:pPr>
    </w:p>
    <w:p w14:paraId="42B138B9" w14:textId="23D9DB03" w:rsidR="00937762" w:rsidRDefault="00937762" w:rsidP="0093776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F75098">
        <w:rPr>
          <w:rFonts w:ascii="Arial" w:hAnsi="Arial" w:cs="Arial"/>
          <w:b/>
          <w:sz w:val="22"/>
          <w:szCs w:val="22"/>
          <w:u w:val="single"/>
        </w:rPr>
        <w:t>Published Multimedia</w:t>
      </w:r>
    </w:p>
    <w:p w14:paraId="7759573D" w14:textId="75C3C40B" w:rsidR="00080387" w:rsidRDefault="00937762" w:rsidP="000C7A07">
      <w:pPr>
        <w:numPr>
          <w:ilvl w:val="0"/>
          <w:numId w:val="14"/>
        </w:numPr>
        <w:rPr>
          <w:szCs w:val="22"/>
        </w:rPr>
      </w:pPr>
      <w:proofErr w:type="spellStart"/>
      <w:r w:rsidRPr="00937762">
        <w:rPr>
          <w:szCs w:val="22"/>
        </w:rPr>
        <w:t>Ressler</w:t>
      </w:r>
      <w:proofErr w:type="spellEnd"/>
      <w:r w:rsidRPr="00937762">
        <w:rPr>
          <w:szCs w:val="22"/>
        </w:rPr>
        <w:t xml:space="preserve">, P. </w:t>
      </w:r>
      <w:r w:rsidRPr="00937762">
        <w:rPr>
          <w:b/>
          <w:szCs w:val="22"/>
        </w:rPr>
        <w:t>Skolky, R</w:t>
      </w:r>
      <w:r w:rsidRPr="00937762">
        <w:rPr>
          <w:szCs w:val="22"/>
        </w:rPr>
        <w:t>. Tardieu assessment scale video (available on youtube</w:t>
      </w:r>
      <w:r>
        <w:rPr>
          <w:szCs w:val="22"/>
        </w:rPr>
        <w:t>.com and Johns Hopkins Hospital B</w:t>
      </w:r>
      <w:r w:rsidRPr="00937762">
        <w:rPr>
          <w:szCs w:val="22"/>
        </w:rPr>
        <w:t>lackboard)</w:t>
      </w:r>
      <w:r>
        <w:rPr>
          <w:szCs w:val="22"/>
        </w:rPr>
        <w:t>,</w:t>
      </w:r>
      <w:r w:rsidRPr="00937762">
        <w:rPr>
          <w:szCs w:val="22"/>
        </w:rPr>
        <w:t xml:space="preserve"> 2012</w:t>
      </w:r>
    </w:p>
    <w:p w14:paraId="7244CFBE" w14:textId="77777777" w:rsidR="002116A4" w:rsidRPr="002116A4" w:rsidRDefault="002116A4" w:rsidP="002116A4">
      <w:pPr>
        <w:ind w:left="360"/>
        <w:rPr>
          <w:szCs w:val="22"/>
        </w:rPr>
      </w:pPr>
    </w:p>
    <w:p w14:paraId="3974C37C" w14:textId="77777777" w:rsidR="00080387" w:rsidRPr="00DA7D74" w:rsidRDefault="00080387" w:rsidP="000C7A07">
      <w:pPr>
        <w:rPr>
          <w:rFonts w:eastAsia="MS Mincho"/>
        </w:rPr>
      </w:pPr>
    </w:p>
    <w:p w14:paraId="6579EFA5" w14:textId="77777777" w:rsidR="000C7A07" w:rsidRDefault="000C7A07" w:rsidP="000C7A07">
      <w:pPr>
        <w:rPr>
          <w:b/>
          <w:u w:val="single"/>
        </w:rPr>
      </w:pPr>
      <w:r w:rsidRPr="00570417">
        <w:rPr>
          <w:b/>
          <w:u w:val="single"/>
        </w:rPr>
        <w:t>Proffered Communications</w:t>
      </w:r>
    </w:p>
    <w:p w14:paraId="68AC9D5A" w14:textId="77777777" w:rsidR="000C7A07" w:rsidRPr="00C83B32" w:rsidRDefault="000C7A07" w:rsidP="000C7A07">
      <w:pPr>
        <w:rPr>
          <w:rFonts w:eastAsia="MS Mincho"/>
          <w:b/>
          <w:u w:val="single"/>
        </w:rPr>
      </w:pPr>
    </w:p>
    <w:p w14:paraId="411D7D95" w14:textId="589ADBE0" w:rsidR="000C7A07" w:rsidRDefault="009F24D5" w:rsidP="000C7A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</w:rPr>
        <w:t xml:space="preserve">Skolky, R. </w:t>
      </w:r>
      <w:r w:rsidR="004B21E6">
        <w:rPr>
          <w:rFonts w:eastAsia="MS Mincho"/>
          <w:b/>
        </w:rPr>
        <w:t xml:space="preserve"> </w:t>
      </w:r>
      <w:r w:rsidR="004B21E6">
        <w:rPr>
          <w:rFonts w:eastAsia="MS Mincho"/>
        </w:rPr>
        <w:t xml:space="preserve">Daley, E. Hall, A. Poliak, M., Tsang, M. </w:t>
      </w:r>
      <w:proofErr w:type="spellStart"/>
      <w:r w:rsidR="004B21E6">
        <w:rPr>
          <w:rFonts w:eastAsia="MS Mincho"/>
        </w:rPr>
        <w:t>Santor</w:t>
      </w:r>
      <w:proofErr w:type="spellEnd"/>
      <w:r w:rsidR="004B21E6">
        <w:rPr>
          <w:rFonts w:eastAsia="MS Mincho"/>
        </w:rPr>
        <w:t xml:space="preserve">, D. </w:t>
      </w:r>
      <w:r>
        <w:rPr>
          <w:rFonts w:eastAsia="MS Mincho"/>
        </w:rPr>
        <w:t>Falls Associated to Toileting, The Johns Hopkins Hospital Rehab Therapy Services</w:t>
      </w:r>
      <w:r w:rsidR="00283980">
        <w:rPr>
          <w:rFonts w:eastAsia="MS Mincho"/>
        </w:rPr>
        <w:t xml:space="preserve"> (RTS)</w:t>
      </w:r>
      <w:r>
        <w:rPr>
          <w:rFonts w:eastAsia="MS Mincho"/>
        </w:rPr>
        <w:t xml:space="preserve"> Clinical Showcase, </w:t>
      </w:r>
      <w:r w:rsidR="00283980">
        <w:rPr>
          <w:rFonts w:eastAsia="MS Mincho"/>
        </w:rPr>
        <w:t xml:space="preserve">Baltimore, MD, </w:t>
      </w:r>
      <w:r>
        <w:rPr>
          <w:rFonts w:eastAsia="MS Mincho"/>
        </w:rPr>
        <w:t>Poster Presentation, 2011</w:t>
      </w:r>
    </w:p>
    <w:p w14:paraId="7B653B72" w14:textId="77777777" w:rsidR="00CB16B5" w:rsidRPr="008A6937" w:rsidRDefault="00CB16B5" w:rsidP="00CB16B5">
      <w:pPr>
        <w:ind w:left="360"/>
        <w:rPr>
          <w:rFonts w:eastAsia="MS Mincho"/>
        </w:rPr>
      </w:pPr>
    </w:p>
    <w:p w14:paraId="23678895" w14:textId="0B1C6D6F" w:rsidR="000C7A07" w:rsidRDefault="004B21E6" w:rsidP="000C7A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</w:rPr>
        <w:t xml:space="preserve">Daley, E. Hall, A. Poliak, M. </w:t>
      </w:r>
      <w:r>
        <w:rPr>
          <w:rFonts w:eastAsia="MS Mincho"/>
          <w:b/>
        </w:rPr>
        <w:t>Skolky, R</w:t>
      </w:r>
      <w:r w:rsidRPr="00570417">
        <w:rPr>
          <w:rFonts w:eastAsia="MS Mincho"/>
        </w:rPr>
        <w:t>.</w:t>
      </w:r>
      <w:r>
        <w:rPr>
          <w:rFonts w:eastAsia="MS Mincho"/>
        </w:rPr>
        <w:t xml:space="preserve"> Tsang, M. </w:t>
      </w:r>
      <w:proofErr w:type="spellStart"/>
      <w:r>
        <w:rPr>
          <w:rFonts w:eastAsia="MS Mincho"/>
        </w:rPr>
        <w:t>Santor</w:t>
      </w:r>
      <w:proofErr w:type="spellEnd"/>
      <w:r>
        <w:rPr>
          <w:rFonts w:eastAsia="MS Mincho"/>
        </w:rPr>
        <w:t xml:space="preserve">, D., </w:t>
      </w:r>
      <w:r w:rsidR="009F24D5">
        <w:rPr>
          <w:rFonts w:eastAsia="MS Mincho"/>
        </w:rPr>
        <w:t>Achieving Competency Today (ACT):</w:t>
      </w:r>
      <w:r w:rsidR="00502D6F">
        <w:rPr>
          <w:rFonts w:eastAsia="MS Mincho"/>
        </w:rPr>
        <w:t xml:space="preserve"> Physical Medicine and Rehabilitation: Falls Related to Toileting: A</w:t>
      </w:r>
      <w:r w:rsidR="009F24D5">
        <w:rPr>
          <w:rFonts w:eastAsia="MS Mincho"/>
        </w:rPr>
        <w:t xml:space="preserve"> </w:t>
      </w:r>
      <w:r w:rsidR="00502D6F">
        <w:rPr>
          <w:rFonts w:eastAsia="MS Mincho"/>
        </w:rPr>
        <w:t>Quality Improvement Project, The Johns Hopkins Hospital, Presentation to</w:t>
      </w:r>
      <w:r w:rsidR="009F24D5">
        <w:rPr>
          <w:rFonts w:eastAsia="MS Mincho"/>
        </w:rPr>
        <w:t xml:space="preserve"> leadership at Johns Hopkins Hospital</w:t>
      </w:r>
      <w:r w:rsidR="000C7A07">
        <w:rPr>
          <w:rFonts w:eastAsia="MS Mincho"/>
        </w:rPr>
        <w:t xml:space="preserve">, </w:t>
      </w:r>
      <w:r w:rsidR="00283980">
        <w:rPr>
          <w:rFonts w:eastAsia="MS Mincho"/>
        </w:rPr>
        <w:t xml:space="preserve">Baltimore, MD </w:t>
      </w:r>
      <w:r w:rsidR="009F24D5">
        <w:rPr>
          <w:rFonts w:eastAsia="MS Mincho"/>
        </w:rPr>
        <w:t>2011</w:t>
      </w:r>
    </w:p>
    <w:p w14:paraId="75A66C56" w14:textId="77777777" w:rsidR="00CB16B5" w:rsidRPr="00570417" w:rsidRDefault="00CB16B5" w:rsidP="00CB16B5">
      <w:pPr>
        <w:rPr>
          <w:rFonts w:eastAsia="MS Mincho"/>
        </w:rPr>
      </w:pPr>
    </w:p>
    <w:p w14:paraId="62D7C295" w14:textId="0886E307" w:rsidR="00492F8A" w:rsidRPr="00CB16B5" w:rsidRDefault="009F24D5" w:rsidP="007326B2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sz w:val="24"/>
          <w:szCs w:val="24"/>
        </w:rPr>
      </w:pPr>
      <w:r w:rsidRPr="00283980">
        <w:rPr>
          <w:rFonts w:eastAsia="MS Mincho"/>
          <w:b/>
          <w:sz w:val="24"/>
          <w:szCs w:val="24"/>
        </w:rPr>
        <w:t>Skolky, R.</w:t>
      </w:r>
      <w:r w:rsidR="00EE0A8B">
        <w:rPr>
          <w:rFonts w:eastAsia="MS Mincho"/>
          <w:b/>
          <w:sz w:val="24"/>
          <w:szCs w:val="24"/>
        </w:rPr>
        <w:t xml:space="preserve"> </w:t>
      </w:r>
      <w:proofErr w:type="spellStart"/>
      <w:r w:rsidR="00EE0A8B">
        <w:rPr>
          <w:rFonts w:eastAsia="MS Mincho"/>
          <w:sz w:val="24"/>
          <w:szCs w:val="24"/>
        </w:rPr>
        <w:t>Gaffey</w:t>
      </w:r>
      <w:proofErr w:type="spellEnd"/>
      <w:r w:rsidR="00EE0A8B">
        <w:rPr>
          <w:rFonts w:eastAsia="MS Mincho"/>
          <w:sz w:val="24"/>
          <w:szCs w:val="24"/>
        </w:rPr>
        <w:t xml:space="preserve">-Littleton, A. </w:t>
      </w:r>
      <w:proofErr w:type="spellStart"/>
      <w:r w:rsidR="00EE0A8B">
        <w:rPr>
          <w:rFonts w:eastAsia="MS Mincho"/>
          <w:sz w:val="24"/>
          <w:szCs w:val="24"/>
        </w:rPr>
        <w:t>Nonnenmacher</w:t>
      </w:r>
      <w:proofErr w:type="spellEnd"/>
      <w:r w:rsidR="00EE0A8B">
        <w:rPr>
          <w:rFonts w:eastAsia="MS Mincho"/>
          <w:sz w:val="24"/>
          <w:szCs w:val="24"/>
        </w:rPr>
        <w:t xml:space="preserve">, J. </w:t>
      </w:r>
      <w:proofErr w:type="spellStart"/>
      <w:r w:rsidR="00EE0A8B">
        <w:rPr>
          <w:rFonts w:eastAsia="MS Mincho"/>
          <w:sz w:val="24"/>
          <w:szCs w:val="24"/>
        </w:rPr>
        <w:t>Ciampa</w:t>
      </w:r>
      <w:proofErr w:type="spellEnd"/>
      <w:r w:rsidR="00EE0A8B">
        <w:rPr>
          <w:rFonts w:eastAsia="MS Mincho"/>
          <w:sz w:val="24"/>
          <w:szCs w:val="24"/>
        </w:rPr>
        <w:t xml:space="preserve">, J. </w:t>
      </w:r>
      <w:proofErr w:type="spellStart"/>
      <w:r w:rsidR="00EE0A8B">
        <w:rPr>
          <w:rFonts w:eastAsia="MS Mincho"/>
          <w:sz w:val="24"/>
          <w:szCs w:val="24"/>
        </w:rPr>
        <w:t>Friedel</w:t>
      </w:r>
      <w:proofErr w:type="spellEnd"/>
      <w:r w:rsidR="00EE0A8B">
        <w:rPr>
          <w:rFonts w:eastAsia="MS Mincho"/>
          <w:sz w:val="24"/>
          <w:szCs w:val="24"/>
        </w:rPr>
        <w:t xml:space="preserve">, S. Van </w:t>
      </w:r>
      <w:proofErr w:type="spellStart"/>
      <w:r w:rsidR="00EE0A8B">
        <w:rPr>
          <w:rFonts w:eastAsia="MS Mincho"/>
          <w:sz w:val="24"/>
          <w:szCs w:val="24"/>
        </w:rPr>
        <w:t>Zant</w:t>
      </w:r>
      <w:proofErr w:type="spellEnd"/>
      <w:r w:rsidR="00EE0A8B">
        <w:rPr>
          <w:rFonts w:eastAsia="MS Mincho"/>
          <w:sz w:val="24"/>
          <w:szCs w:val="24"/>
        </w:rPr>
        <w:t xml:space="preserve">, A., Wilkins, E. Carter-Carpenter, J. Duty, B. </w:t>
      </w:r>
      <w:r w:rsidR="00283980" w:rsidRPr="00283980">
        <w:rPr>
          <w:bCs/>
          <w:sz w:val="24"/>
          <w:szCs w:val="24"/>
        </w:rPr>
        <w:t>Does the Utilization of the Teach-Back Method on an Inpatient Rehabilitation Unit Decrease Caregiver Burden and Increase Caregiver S</w:t>
      </w:r>
      <w:r w:rsidRPr="00283980">
        <w:rPr>
          <w:bCs/>
          <w:sz w:val="24"/>
          <w:szCs w:val="24"/>
        </w:rPr>
        <w:t>atisfaction: An Update: Phase I Research</w:t>
      </w:r>
      <w:r w:rsidR="00283980" w:rsidRPr="00283980">
        <w:rPr>
          <w:rFonts w:eastAsia="MS Mincho"/>
          <w:sz w:val="24"/>
          <w:szCs w:val="24"/>
        </w:rPr>
        <w:t>, The Johns Hopkins Hospital, Baltimore, MD, Poster Presentation at The Johns Hopkins RTS Clinical Showcase, 2013</w:t>
      </w:r>
    </w:p>
    <w:p w14:paraId="1C422E4D" w14:textId="77777777" w:rsidR="00CB16B5" w:rsidRPr="00283980" w:rsidRDefault="00CB16B5" w:rsidP="00CB16B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14ACF75" w14:textId="6DB40FED" w:rsidR="00283980" w:rsidRPr="00CB16B5" w:rsidRDefault="00283980" w:rsidP="007326B2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Skolky, R. </w:t>
      </w:r>
      <w:proofErr w:type="spellStart"/>
      <w:r w:rsidR="00FF6DA0" w:rsidRPr="00FF6DA0">
        <w:rPr>
          <w:sz w:val="24"/>
          <w:szCs w:val="24"/>
        </w:rPr>
        <w:t>Ciampa</w:t>
      </w:r>
      <w:proofErr w:type="spellEnd"/>
      <w:r w:rsidR="00FF6DA0" w:rsidRPr="00FF6DA0">
        <w:rPr>
          <w:sz w:val="24"/>
          <w:szCs w:val="24"/>
        </w:rPr>
        <w:t xml:space="preserve"> J, Parks J, </w:t>
      </w:r>
      <w:proofErr w:type="spellStart"/>
      <w:r w:rsidR="00FF6DA0" w:rsidRPr="00FF6DA0">
        <w:rPr>
          <w:sz w:val="24"/>
          <w:szCs w:val="24"/>
        </w:rPr>
        <w:t>Pontone</w:t>
      </w:r>
      <w:proofErr w:type="spellEnd"/>
      <w:r w:rsidR="00FF6DA0" w:rsidRPr="00FF6DA0">
        <w:rPr>
          <w:sz w:val="24"/>
          <w:szCs w:val="24"/>
        </w:rPr>
        <w:t xml:space="preserve"> G, </w:t>
      </w:r>
      <w:proofErr w:type="spellStart"/>
      <w:r w:rsidR="00FF6DA0" w:rsidRPr="00FF6DA0">
        <w:rPr>
          <w:sz w:val="24"/>
          <w:szCs w:val="24"/>
        </w:rPr>
        <w:t>Onyike</w:t>
      </w:r>
      <w:proofErr w:type="spellEnd"/>
      <w:r w:rsidR="00FF6DA0" w:rsidRPr="00FF6DA0">
        <w:rPr>
          <w:sz w:val="24"/>
          <w:szCs w:val="24"/>
        </w:rPr>
        <w:t xml:space="preserve"> C, Knowles J</w:t>
      </w:r>
      <w:r w:rsidR="00FF6DA0">
        <w:rPr>
          <w:rFonts w:eastAsia="MS Mincho"/>
          <w:sz w:val="24"/>
          <w:szCs w:val="24"/>
        </w:rPr>
        <w:t xml:space="preserve">, </w:t>
      </w:r>
      <w:r>
        <w:rPr>
          <w:rFonts w:eastAsia="MS Mincho"/>
          <w:sz w:val="24"/>
          <w:szCs w:val="24"/>
        </w:rPr>
        <w:t>Measuring the Effectiveness of a Multi-Factorial Exercise Program among Older Adults on an Inpatient Psychiatry Unit, The Johns Hopkins Hospital, Baltimore MD, Poster Presentation at The Johns Hopkins Hospital RTS Clinical Showcase, 2015</w:t>
      </w:r>
    </w:p>
    <w:p w14:paraId="6D644C3A" w14:textId="77777777" w:rsidR="00CB16B5" w:rsidRPr="00283980" w:rsidRDefault="00CB16B5" w:rsidP="00CB16B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69F60C9" w14:textId="10CA404F" w:rsidR="00283980" w:rsidRPr="00CB16B5" w:rsidRDefault="00EE0A8B" w:rsidP="0028398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Rojhani</w:t>
      </w:r>
      <w:proofErr w:type="spellEnd"/>
      <w:r>
        <w:rPr>
          <w:rFonts w:eastAsia="MS Mincho"/>
          <w:sz w:val="24"/>
          <w:szCs w:val="24"/>
        </w:rPr>
        <w:t xml:space="preserve">, S. Penton, C. </w:t>
      </w:r>
      <w:r w:rsidR="00283980">
        <w:rPr>
          <w:rFonts w:eastAsia="MS Mincho"/>
          <w:b/>
          <w:sz w:val="24"/>
          <w:szCs w:val="24"/>
        </w:rPr>
        <w:t>Skolky, R.</w:t>
      </w:r>
      <w:r w:rsidR="002839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Wilkins, E. </w:t>
      </w:r>
      <w:proofErr w:type="spellStart"/>
      <w:r>
        <w:rPr>
          <w:sz w:val="24"/>
          <w:szCs w:val="24"/>
        </w:rPr>
        <w:t>Stresing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Karagiorgos</w:t>
      </w:r>
      <w:proofErr w:type="spellEnd"/>
      <w:r>
        <w:rPr>
          <w:sz w:val="24"/>
          <w:szCs w:val="24"/>
        </w:rPr>
        <w:t xml:space="preserve">, E. </w:t>
      </w:r>
      <w:proofErr w:type="spellStart"/>
      <w:r>
        <w:rPr>
          <w:sz w:val="24"/>
          <w:szCs w:val="24"/>
        </w:rPr>
        <w:t>Hosey</w:t>
      </w:r>
      <w:proofErr w:type="spellEnd"/>
      <w:r>
        <w:rPr>
          <w:sz w:val="24"/>
          <w:szCs w:val="24"/>
        </w:rPr>
        <w:t xml:space="preserve">, M. Hoyer, E. </w:t>
      </w:r>
      <w:r w:rsidR="00283980">
        <w:rPr>
          <w:sz w:val="24"/>
          <w:szCs w:val="24"/>
        </w:rPr>
        <w:t xml:space="preserve">Heart Matters: Changing the Paradigm of Post-Surgical Cardiac Care: A Multi-disciplinary, Patient-centric Approach to the Care of Cardiac Patients Admitted to Acute Inpatient Rehabilitation, </w:t>
      </w:r>
      <w:r w:rsidR="00283980">
        <w:rPr>
          <w:rFonts w:eastAsia="MS Mincho"/>
          <w:sz w:val="24"/>
          <w:szCs w:val="24"/>
        </w:rPr>
        <w:t>The Johns Hopkins Hospital, Baltimore MD, Poster Presentation at The Johns Hopkins Hospital RTS Clinical Showcase, 2015</w:t>
      </w:r>
    </w:p>
    <w:p w14:paraId="4BB043E8" w14:textId="77777777" w:rsidR="00CB16B5" w:rsidRPr="00283980" w:rsidRDefault="00CB16B5" w:rsidP="00CB16B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FF2F690" w14:textId="472CA700" w:rsidR="00FF6DA0" w:rsidRDefault="00FF6DA0" w:rsidP="00FF6DA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Skolky, R, </w:t>
      </w:r>
      <w:proofErr w:type="spellStart"/>
      <w:r w:rsidRPr="00FF6DA0">
        <w:rPr>
          <w:sz w:val="24"/>
          <w:szCs w:val="24"/>
        </w:rPr>
        <w:t>Ciampa</w:t>
      </w:r>
      <w:proofErr w:type="spellEnd"/>
      <w:r w:rsidRPr="00FF6DA0">
        <w:rPr>
          <w:sz w:val="24"/>
          <w:szCs w:val="24"/>
        </w:rPr>
        <w:t xml:space="preserve"> J, Parks J, </w:t>
      </w:r>
      <w:proofErr w:type="spellStart"/>
      <w:r w:rsidRPr="00FF6DA0">
        <w:rPr>
          <w:sz w:val="24"/>
          <w:szCs w:val="24"/>
        </w:rPr>
        <w:t>Pontone</w:t>
      </w:r>
      <w:proofErr w:type="spellEnd"/>
      <w:r w:rsidRPr="00FF6DA0">
        <w:rPr>
          <w:sz w:val="24"/>
          <w:szCs w:val="24"/>
        </w:rPr>
        <w:t xml:space="preserve"> G, </w:t>
      </w:r>
      <w:proofErr w:type="spellStart"/>
      <w:r w:rsidRPr="00FF6DA0">
        <w:rPr>
          <w:sz w:val="24"/>
          <w:szCs w:val="24"/>
        </w:rPr>
        <w:t>Onyike</w:t>
      </w:r>
      <w:proofErr w:type="spellEnd"/>
      <w:r w:rsidRPr="00FF6DA0">
        <w:rPr>
          <w:sz w:val="24"/>
          <w:szCs w:val="24"/>
        </w:rPr>
        <w:t xml:space="preserve"> C, Knowles J,</w:t>
      </w:r>
      <w:r>
        <w:rPr>
          <w:b/>
          <w:sz w:val="24"/>
          <w:szCs w:val="24"/>
        </w:rPr>
        <w:t xml:space="preserve"> </w:t>
      </w:r>
      <w:r w:rsidRPr="00FF6DA0">
        <w:rPr>
          <w:sz w:val="24"/>
          <w:szCs w:val="24"/>
        </w:rPr>
        <w:t xml:space="preserve">A Structured Exercise Program for Decreasing Fall Risk: Improving Function and Perceived Health on an Inpatient </w:t>
      </w:r>
      <w:proofErr w:type="spellStart"/>
      <w:r w:rsidRPr="00FF6DA0">
        <w:rPr>
          <w:sz w:val="24"/>
          <w:szCs w:val="24"/>
        </w:rPr>
        <w:t>Geropsychiatry</w:t>
      </w:r>
      <w:proofErr w:type="spellEnd"/>
      <w:r w:rsidRPr="00FF6DA0">
        <w:rPr>
          <w:sz w:val="24"/>
          <w:szCs w:val="24"/>
        </w:rPr>
        <w:t xml:space="preserve"> Unit, The Johns Hopkins Hospital, Poster Presentation at </w:t>
      </w:r>
      <w:r w:rsidR="004B21E6">
        <w:rPr>
          <w:sz w:val="24"/>
          <w:szCs w:val="24"/>
        </w:rPr>
        <w:t xml:space="preserve">Regional Fall Conference &amp; Student Conclave Sponsored by the DC, Delaware and Maryland Chapters of the APTA, </w:t>
      </w:r>
      <w:r w:rsidR="004B21E6" w:rsidRPr="00ED11C8">
        <w:rPr>
          <w:sz w:val="24"/>
          <w:szCs w:val="24"/>
        </w:rPr>
        <w:t>Hyattsville, MD 2016</w:t>
      </w:r>
    </w:p>
    <w:p w14:paraId="19291260" w14:textId="77777777" w:rsidR="00CB16B5" w:rsidRPr="00ED11C8" w:rsidRDefault="00CB16B5" w:rsidP="00CB16B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65B318DE" w14:textId="1630EB00" w:rsidR="00FF6DA0" w:rsidRDefault="00FF6DA0" w:rsidP="00FF6DA0">
      <w:pPr>
        <w:pStyle w:val="Header"/>
        <w:numPr>
          <w:ilvl w:val="0"/>
          <w:numId w:val="5"/>
        </w:numPr>
        <w:tabs>
          <w:tab w:val="clear" w:pos="720"/>
          <w:tab w:val="clear" w:pos="4320"/>
          <w:tab w:val="clear" w:pos="8640"/>
          <w:tab w:val="num" w:pos="360"/>
        </w:tabs>
        <w:ind w:left="360"/>
        <w:rPr>
          <w:sz w:val="24"/>
          <w:szCs w:val="24"/>
        </w:rPr>
      </w:pPr>
      <w:r w:rsidRPr="00ED11C8">
        <w:rPr>
          <w:b/>
          <w:sz w:val="24"/>
          <w:szCs w:val="24"/>
        </w:rPr>
        <w:t xml:space="preserve">Skolky, R, </w:t>
      </w:r>
      <w:proofErr w:type="spellStart"/>
      <w:r w:rsidRPr="00ED11C8">
        <w:rPr>
          <w:sz w:val="24"/>
          <w:szCs w:val="24"/>
        </w:rPr>
        <w:t>Ciampa</w:t>
      </w:r>
      <w:proofErr w:type="spellEnd"/>
      <w:r w:rsidRPr="00ED11C8">
        <w:rPr>
          <w:sz w:val="24"/>
          <w:szCs w:val="24"/>
        </w:rPr>
        <w:t xml:space="preserve"> J, Parks J, </w:t>
      </w:r>
      <w:proofErr w:type="spellStart"/>
      <w:r w:rsidRPr="00ED11C8">
        <w:rPr>
          <w:sz w:val="24"/>
          <w:szCs w:val="24"/>
        </w:rPr>
        <w:t>Pontone</w:t>
      </w:r>
      <w:proofErr w:type="spellEnd"/>
      <w:r w:rsidRPr="00ED11C8">
        <w:rPr>
          <w:sz w:val="24"/>
          <w:szCs w:val="24"/>
        </w:rPr>
        <w:t xml:space="preserve"> G, </w:t>
      </w:r>
      <w:proofErr w:type="spellStart"/>
      <w:r w:rsidRPr="00ED11C8">
        <w:rPr>
          <w:sz w:val="24"/>
          <w:szCs w:val="24"/>
        </w:rPr>
        <w:t>Onyike</w:t>
      </w:r>
      <w:proofErr w:type="spellEnd"/>
      <w:r w:rsidRPr="00ED11C8">
        <w:rPr>
          <w:sz w:val="24"/>
          <w:szCs w:val="24"/>
        </w:rPr>
        <w:t xml:space="preserve"> C, Knowles J, Decreasing Fall Risk Improving Function and Perceived Health on an Inpatient </w:t>
      </w:r>
      <w:proofErr w:type="spellStart"/>
      <w:r w:rsidRPr="00ED11C8">
        <w:rPr>
          <w:sz w:val="24"/>
          <w:szCs w:val="24"/>
        </w:rPr>
        <w:t>Geropsychiatry</w:t>
      </w:r>
      <w:proofErr w:type="spellEnd"/>
      <w:r w:rsidRPr="00ED11C8">
        <w:rPr>
          <w:sz w:val="24"/>
          <w:szCs w:val="24"/>
        </w:rPr>
        <w:t xml:space="preserve"> Unit, The Johns Hopkins Hospital, Poster Presentation at EXPAAC II conference, </w:t>
      </w:r>
      <w:proofErr w:type="spellStart"/>
      <w:r w:rsidRPr="00ED11C8">
        <w:rPr>
          <w:sz w:val="24"/>
          <w:szCs w:val="24"/>
        </w:rPr>
        <w:t>Indiannapolis</w:t>
      </w:r>
      <w:proofErr w:type="spellEnd"/>
      <w:r w:rsidRPr="00ED11C8">
        <w:rPr>
          <w:sz w:val="24"/>
          <w:szCs w:val="24"/>
        </w:rPr>
        <w:t>, IN, 2016</w:t>
      </w:r>
    </w:p>
    <w:p w14:paraId="7CDDB5EC" w14:textId="77777777" w:rsidR="00CB16B5" w:rsidRPr="00ED11C8" w:rsidRDefault="00CB16B5" w:rsidP="00CB16B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867E522" w14:textId="0200CDCC" w:rsidR="00ED11C8" w:rsidRDefault="00EE0A8B" w:rsidP="00ED11C8">
      <w:pPr>
        <w:pStyle w:val="Header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ED11C8">
        <w:rPr>
          <w:b/>
          <w:sz w:val="24"/>
          <w:szCs w:val="24"/>
        </w:rPr>
        <w:lastRenderedPageBreak/>
        <w:t xml:space="preserve">Skolky, R. </w:t>
      </w:r>
      <w:proofErr w:type="spellStart"/>
      <w:r w:rsidRPr="00ED11C8">
        <w:rPr>
          <w:sz w:val="24"/>
          <w:szCs w:val="24"/>
        </w:rPr>
        <w:t>Reoli</w:t>
      </w:r>
      <w:proofErr w:type="spellEnd"/>
      <w:r w:rsidRPr="00ED11C8">
        <w:rPr>
          <w:sz w:val="24"/>
          <w:szCs w:val="24"/>
        </w:rPr>
        <w:t xml:space="preserve">, R. </w:t>
      </w:r>
      <w:r w:rsidR="00ED11C8" w:rsidRPr="00ED11C8">
        <w:rPr>
          <w:sz w:val="24"/>
          <w:szCs w:val="24"/>
        </w:rPr>
        <w:t>The Effect of Sport-specific Dual Task on Gait Apraxia in an Older Athlete with Acquired Brain Injury: A Case Study, The Johns Hopkins Hospital, Baltimore, MD, Poster Presentation at The Johns Hopkins Hospital RTS Clinical Showcase, 2016</w:t>
      </w:r>
    </w:p>
    <w:p w14:paraId="05C2E29D" w14:textId="77777777" w:rsidR="00C957A5" w:rsidRDefault="00C957A5" w:rsidP="00A67E17">
      <w:pPr>
        <w:pStyle w:val="Header"/>
        <w:rPr>
          <w:sz w:val="24"/>
          <w:szCs w:val="24"/>
        </w:rPr>
      </w:pPr>
    </w:p>
    <w:p w14:paraId="207C4228" w14:textId="77777777" w:rsidR="00C957A5" w:rsidRDefault="00C957A5" w:rsidP="00A67E17">
      <w:pPr>
        <w:pStyle w:val="Header"/>
        <w:rPr>
          <w:sz w:val="24"/>
          <w:szCs w:val="24"/>
        </w:rPr>
      </w:pPr>
    </w:p>
    <w:p w14:paraId="33733EFF" w14:textId="4AD6E693" w:rsidR="00A67E17" w:rsidRPr="00A67E17" w:rsidRDefault="00A67E17" w:rsidP="00A67E17">
      <w:pPr>
        <w:pStyle w:val="Header"/>
        <w:rPr>
          <w:b/>
          <w:sz w:val="24"/>
          <w:szCs w:val="24"/>
          <w:u w:val="single"/>
        </w:rPr>
      </w:pPr>
      <w:r w:rsidRPr="00A67E17">
        <w:rPr>
          <w:b/>
          <w:sz w:val="24"/>
          <w:szCs w:val="24"/>
          <w:u w:val="single"/>
        </w:rPr>
        <w:t>Post-Graduate Education and Training:</w:t>
      </w:r>
    </w:p>
    <w:p w14:paraId="458C7FA6" w14:textId="77777777" w:rsidR="00C957A5" w:rsidRDefault="00CB16B5" w:rsidP="00C957A5">
      <w:r>
        <w:t>2009 The</w:t>
      </w:r>
      <w:r w:rsidR="006A5007">
        <w:t xml:space="preserve"> Annual Conference of the APTA, Baltimore, MD</w:t>
      </w:r>
      <w:r w:rsidR="00C957A5">
        <w:t xml:space="preserve">: courses focused on geriatrics and </w:t>
      </w:r>
    </w:p>
    <w:p w14:paraId="48305B70" w14:textId="2955B084" w:rsidR="006A5007" w:rsidRDefault="00C957A5" w:rsidP="00C957A5">
      <w:r>
        <w:t xml:space="preserve">         </w:t>
      </w:r>
      <w:proofErr w:type="gramStart"/>
      <w:r>
        <w:t>neurology</w:t>
      </w:r>
      <w:proofErr w:type="gramEnd"/>
    </w:p>
    <w:p w14:paraId="26361830" w14:textId="2C6C78C5" w:rsidR="00CB16B5" w:rsidRDefault="00CB16B5" w:rsidP="006A5007">
      <w:r>
        <w:t>2011 Recovering</w:t>
      </w:r>
      <w:r w:rsidR="006A5007">
        <w:t xml:space="preserve"> Function, Introduction to NDT: Achieving Functional Outcomes for Adults </w:t>
      </w:r>
    </w:p>
    <w:p w14:paraId="29CF2EF4" w14:textId="426355C7" w:rsidR="006A5007" w:rsidRDefault="00CB16B5" w:rsidP="00CB16B5">
      <w:r>
        <w:t xml:space="preserve">          </w:t>
      </w:r>
      <w:proofErr w:type="gramStart"/>
      <w:r w:rsidR="006A5007">
        <w:t>with</w:t>
      </w:r>
      <w:proofErr w:type="gramEnd"/>
      <w:r w:rsidR="006A5007">
        <w:t xml:space="preserve"> Hemiplegia Using the Principles of NDT, Baltimore, MD</w:t>
      </w:r>
    </w:p>
    <w:p w14:paraId="59F862B4" w14:textId="305355F6" w:rsidR="00CB16B5" w:rsidRDefault="00CB16B5" w:rsidP="006A5007">
      <w:r>
        <w:t>2011 Recovering</w:t>
      </w:r>
      <w:r w:rsidR="006A5007">
        <w:t xml:space="preserve"> Function, Getting Results Faster when Using NDT to Increase Challenge of </w:t>
      </w:r>
    </w:p>
    <w:p w14:paraId="5AADD331" w14:textId="059452B8" w:rsidR="006A5007" w:rsidRDefault="00CB16B5" w:rsidP="00CB16B5">
      <w:r>
        <w:t xml:space="preserve">          </w:t>
      </w:r>
      <w:proofErr w:type="gramStart"/>
      <w:r w:rsidR="006A5007">
        <w:t>the</w:t>
      </w:r>
      <w:proofErr w:type="gramEnd"/>
      <w:r w:rsidR="006A5007">
        <w:t xml:space="preserve"> LE's and to Improve Gait, Baltimore, MD</w:t>
      </w:r>
    </w:p>
    <w:p w14:paraId="5705206B" w14:textId="5AD968E1" w:rsidR="00085C6F" w:rsidRPr="00085C6F" w:rsidRDefault="009303A3" w:rsidP="006A5007">
      <w:pPr>
        <w:rPr>
          <w:color w:val="000000" w:themeColor="text1"/>
          <w:shd w:val="clear" w:color="auto" w:fill="FFFFFF"/>
        </w:rPr>
      </w:pPr>
      <w:r>
        <w:t xml:space="preserve">2011 </w:t>
      </w:r>
      <w:r w:rsidR="00085C6F">
        <w:t xml:space="preserve">APTA, Section on Geriatrics, </w:t>
      </w:r>
      <w:r w:rsidR="00085C6F" w:rsidRPr="00085C6F">
        <w:rPr>
          <w:color w:val="000000" w:themeColor="text1"/>
          <w:shd w:val="clear" w:color="auto" w:fill="FFFFFF"/>
        </w:rPr>
        <w:t>Manual Therapy for the Geriatric Patient, Rockville MD:</w:t>
      </w:r>
      <w:r w:rsidR="00085C6F">
        <w:rPr>
          <w:color w:val="000000" w:themeColor="text1"/>
          <w:shd w:val="clear" w:color="auto" w:fill="FFFFFF"/>
        </w:rPr>
        <w:t xml:space="preserve"> 2</w:t>
      </w:r>
    </w:p>
    <w:p w14:paraId="205AEFBC" w14:textId="619954C8" w:rsidR="00085C6F" w:rsidRDefault="00085C6F" w:rsidP="006A5007">
      <w:r>
        <w:t xml:space="preserve">2011 2013 </w:t>
      </w:r>
      <w:r w:rsidRPr="00E56AF6">
        <w:rPr>
          <w:rFonts w:cs="Tahoma"/>
          <w:szCs w:val="20"/>
        </w:rPr>
        <w:t>Johns Hopkins Research Development Program Courses</w:t>
      </w:r>
      <w:r>
        <w:rPr>
          <w:rFonts w:cs="Tahoma"/>
          <w:szCs w:val="20"/>
        </w:rPr>
        <w:t>, Baltimore MD</w:t>
      </w:r>
    </w:p>
    <w:p w14:paraId="08591D67" w14:textId="576193AA" w:rsidR="00CB16B5" w:rsidRDefault="006A5007" w:rsidP="00712A10">
      <w:r>
        <w:t>2013</w:t>
      </w:r>
      <w:r w:rsidR="00F51003">
        <w:t xml:space="preserve"> </w:t>
      </w:r>
      <w:r>
        <w:t>APTA Focus 2011 Online series</w:t>
      </w:r>
      <w:r w:rsidR="00C957A5">
        <w:t>: Courses focused on Geriatric-specific topics</w:t>
      </w:r>
    </w:p>
    <w:p w14:paraId="5DC9A752" w14:textId="77777777" w:rsidR="00CB16B5" w:rsidRDefault="00F51003" w:rsidP="00712A10">
      <w:pPr>
        <w:rPr>
          <w:color w:val="000000" w:themeColor="text1"/>
        </w:rPr>
      </w:pPr>
      <w:r>
        <w:t xml:space="preserve">2013 </w:t>
      </w:r>
      <w:r w:rsidR="00085C6F">
        <w:t xml:space="preserve">APTA of Maryland, </w:t>
      </w:r>
      <w:r w:rsidR="00085C6F" w:rsidRPr="00E56AF6">
        <w:rPr>
          <w:color w:val="000000" w:themeColor="text1"/>
        </w:rPr>
        <w:t>Fall Prevention for Older Adults and Osteoporosis-</w:t>
      </w:r>
      <w:proofErr w:type="spellStart"/>
      <w:r w:rsidR="00CB16B5">
        <w:rPr>
          <w:color w:val="000000" w:themeColor="text1"/>
        </w:rPr>
        <w:t>Osteogenesis</w:t>
      </w:r>
      <w:proofErr w:type="spellEnd"/>
      <w:r w:rsidR="00CB16B5">
        <w:rPr>
          <w:color w:val="000000" w:themeColor="text1"/>
        </w:rPr>
        <w:t xml:space="preserve">: </w:t>
      </w:r>
    </w:p>
    <w:p w14:paraId="0AE3ACE4" w14:textId="4F285958" w:rsidR="006A5007" w:rsidRDefault="00CB16B5" w:rsidP="00CB16B5">
      <w:pPr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085C6F" w:rsidRPr="00E56AF6">
        <w:rPr>
          <w:color w:val="000000" w:themeColor="text1"/>
        </w:rPr>
        <w:t>Increasing Bone Mineral Density-An Evidence-Based Approach</w:t>
      </w:r>
      <w:r w:rsidR="00085C6F">
        <w:rPr>
          <w:color w:val="000000" w:themeColor="text1"/>
        </w:rPr>
        <w:t>, Timonium, MD</w:t>
      </w:r>
    </w:p>
    <w:p w14:paraId="77DE827D" w14:textId="77777777" w:rsidR="00CB16B5" w:rsidRDefault="00085C6F" w:rsidP="006A5007">
      <w:pPr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2013 </w:t>
      </w:r>
      <w:proofErr w:type="spellStart"/>
      <w:r>
        <w:rPr>
          <w:color w:val="000000" w:themeColor="text1"/>
        </w:rPr>
        <w:t>AHEConnect</w:t>
      </w:r>
      <w:proofErr w:type="spellEnd"/>
      <w:r>
        <w:rPr>
          <w:color w:val="000000" w:themeColor="text1"/>
        </w:rPr>
        <w:t xml:space="preserve">, </w:t>
      </w:r>
      <w:r w:rsidRPr="00E56AF6">
        <w:rPr>
          <w:rStyle w:val="apple-converted-space"/>
          <w:color w:val="000000" w:themeColor="text1"/>
          <w:shd w:val="clear" w:color="auto" w:fill="FFFFFF"/>
        </w:rPr>
        <w:t xml:space="preserve">Otago </w:t>
      </w:r>
      <w:r w:rsidRPr="00E56AF6">
        <w:rPr>
          <w:color w:val="000000" w:themeColor="text1"/>
          <w:shd w:val="clear" w:color="auto" w:fill="FFFFFF"/>
        </w:rPr>
        <w:t xml:space="preserve">Exercise Program: Training for Physical Therapists: Online Course </w:t>
      </w:r>
    </w:p>
    <w:p w14:paraId="3BBF553F" w14:textId="0D12BA19" w:rsidR="00085C6F" w:rsidRDefault="00CB16B5" w:rsidP="00CB16B5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</w:t>
      </w:r>
      <w:proofErr w:type="gramStart"/>
      <w:r w:rsidR="00085C6F" w:rsidRPr="00E56AF6">
        <w:rPr>
          <w:color w:val="000000" w:themeColor="text1"/>
          <w:shd w:val="clear" w:color="auto" w:fill="FFFFFF"/>
        </w:rPr>
        <w:t>through</w:t>
      </w:r>
      <w:proofErr w:type="gramEnd"/>
      <w:r w:rsidR="00085C6F" w:rsidRPr="00E56AF6">
        <w:rPr>
          <w:color w:val="000000" w:themeColor="text1"/>
          <w:shd w:val="clear" w:color="auto" w:fill="FFFFFF"/>
        </w:rPr>
        <w:t xml:space="preserve"> North Carolina</w:t>
      </w:r>
    </w:p>
    <w:p w14:paraId="364BF333" w14:textId="77777777" w:rsidR="00712A10" w:rsidRPr="00712A10" w:rsidRDefault="00712A10" w:rsidP="00712A10">
      <w:pPr>
        <w:rPr>
          <w:rStyle w:val="Strong"/>
          <w:b w:val="0"/>
          <w:iCs/>
          <w:color w:val="000000" w:themeColor="text1"/>
          <w:shd w:val="clear" w:color="auto" w:fill="FFFFFF"/>
        </w:rPr>
      </w:pPr>
      <w:r w:rsidRPr="00712A10">
        <w:rPr>
          <w:color w:val="000000" w:themeColor="text1"/>
          <w:shd w:val="clear" w:color="auto" w:fill="FFFFFF"/>
        </w:rPr>
        <w:t xml:space="preserve">2013 </w:t>
      </w:r>
      <w:r w:rsidRPr="00712A10">
        <w:rPr>
          <w:rStyle w:val="Strong"/>
          <w:b w:val="0"/>
          <w:color w:val="000000" w:themeColor="text1"/>
          <w:shd w:val="clear" w:color="auto" w:fill="FFFFFF"/>
        </w:rPr>
        <w:t>APTA of MD Fall Annual Conference TRACK 2 - </w:t>
      </w:r>
      <w:r w:rsidRPr="00712A10">
        <w:rPr>
          <w:rStyle w:val="Strong"/>
          <w:b w:val="0"/>
          <w:i/>
          <w:iCs/>
          <w:color w:val="000000" w:themeColor="text1"/>
          <w:shd w:val="clear" w:color="auto" w:fill="FFFFFF"/>
        </w:rPr>
        <w:t>Technological Advances in SCI</w:t>
      </w:r>
    </w:p>
    <w:p w14:paraId="0740625B" w14:textId="45478CF6" w:rsidR="00712A10" w:rsidRDefault="00712A10" w:rsidP="00712A1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Annapolis, MD</w:t>
      </w:r>
    </w:p>
    <w:p w14:paraId="2E44E2D7" w14:textId="562FAD13" w:rsidR="00F51003" w:rsidRDefault="009303A3" w:rsidP="006A5007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2014 </w:t>
      </w:r>
      <w:r w:rsidR="00F51003">
        <w:rPr>
          <w:color w:val="000000" w:themeColor="text1"/>
          <w:shd w:val="clear" w:color="auto" w:fill="FFFFFF"/>
        </w:rPr>
        <w:t xml:space="preserve">Clark </w:t>
      </w:r>
      <w:proofErr w:type="spellStart"/>
      <w:r w:rsidR="00F51003">
        <w:rPr>
          <w:color w:val="000000" w:themeColor="text1"/>
          <w:shd w:val="clear" w:color="auto" w:fill="FFFFFF"/>
        </w:rPr>
        <w:t>Neurorehab</w:t>
      </w:r>
      <w:proofErr w:type="spellEnd"/>
      <w:r w:rsidR="00F51003">
        <w:rPr>
          <w:color w:val="000000" w:themeColor="text1"/>
          <w:shd w:val="clear" w:color="auto" w:fill="FFFFFF"/>
        </w:rPr>
        <w:t xml:space="preserve"> Consultants, Techniques to Improve </w:t>
      </w:r>
      <w:proofErr w:type="spellStart"/>
      <w:r w:rsidR="00F51003">
        <w:rPr>
          <w:color w:val="000000" w:themeColor="text1"/>
          <w:shd w:val="clear" w:color="auto" w:fill="FFFFFF"/>
        </w:rPr>
        <w:t>Parkinsons</w:t>
      </w:r>
      <w:proofErr w:type="spellEnd"/>
      <w:r w:rsidR="00F51003">
        <w:rPr>
          <w:color w:val="000000" w:themeColor="text1"/>
          <w:shd w:val="clear" w:color="auto" w:fill="FFFFFF"/>
        </w:rPr>
        <w:t xml:space="preserve"> (TIP), Baltimore, MD</w:t>
      </w:r>
    </w:p>
    <w:p w14:paraId="7B02600D" w14:textId="252BC06B" w:rsidR="00085C6F" w:rsidRDefault="00085C6F" w:rsidP="006A5007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2014 APTA of Maryland, Effective Management of Vestibular Disorders, Baltimore, MD</w:t>
      </w:r>
    </w:p>
    <w:p w14:paraId="0518848E" w14:textId="556AC72F" w:rsidR="00F51003" w:rsidRDefault="00F51003" w:rsidP="006A5007">
      <w:r>
        <w:t xml:space="preserve">2014 APTA Section of Geriatrics </w:t>
      </w:r>
      <w:proofErr w:type="spellStart"/>
      <w:r>
        <w:t>ExPAAC</w:t>
      </w:r>
      <w:proofErr w:type="spellEnd"/>
      <w:r>
        <w:t xml:space="preserve"> FOCUS Online Series</w:t>
      </w:r>
      <w:r w:rsidR="00C957A5">
        <w:t xml:space="preserve"> </w:t>
      </w:r>
    </w:p>
    <w:p w14:paraId="0EA86687" w14:textId="35DB24E9" w:rsidR="00F51003" w:rsidRDefault="009303A3" w:rsidP="006A5007">
      <w:r>
        <w:t xml:space="preserve">2014 </w:t>
      </w:r>
      <w:r w:rsidR="00F51003">
        <w:t>Cross-Country Education, Yoga for Therapeutic Rehabilitation, Baltimore, MD</w:t>
      </w:r>
    </w:p>
    <w:p w14:paraId="3615A183" w14:textId="014BDDB0" w:rsidR="00F51003" w:rsidRDefault="009303A3" w:rsidP="00F51003">
      <w:r>
        <w:t xml:space="preserve">2014 </w:t>
      </w:r>
      <w:proofErr w:type="spellStart"/>
      <w:r w:rsidR="00F51003">
        <w:t>Bioness</w:t>
      </w:r>
      <w:proofErr w:type="spellEnd"/>
      <w:r w:rsidR="00F51003">
        <w:t xml:space="preserve">, </w:t>
      </w:r>
      <w:proofErr w:type="gramStart"/>
      <w:r w:rsidR="00F51003" w:rsidRPr="00E27AF1">
        <w:t>The</w:t>
      </w:r>
      <w:proofErr w:type="gramEnd"/>
      <w:r w:rsidR="00F51003" w:rsidRPr="00E27AF1">
        <w:t xml:space="preserve"> NESS L300 Foot Drop System and L300 Plus System Certification Course</w:t>
      </w:r>
      <w:r w:rsidR="00F51003">
        <w:t xml:space="preserve">,   </w:t>
      </w:r>
    </w:p>
    <w:p w14:paraId="2BA24696" w14:textId="537DA2BB" w:rsidR="00F51003" w:rsidRDefault="00F51003" w:rsidP="00F51003">
      <w:r>
        <w:t xml:space="preserve">          Baltimore, MD</w:t>
      </w:r>
    </w:p>
    <w:p w14:paraId="47AB7AF7" w14:textId="04B46C77" w:rsidR="001F0D53" w:rsidRDefault="001F0D53" w:rsidP="00F51003">
      <w:r>
        <w:t xml:space="preserve">2015 APTA of </w:t>
      </w:r>
      <w:r w:rsidR="00752E22">
        <w:t xml:space="preserve">MD, Maryland </w:t>
      </w:r>
      <w:r w:rsidR="00A74735">
        <w:t>Practice Act: Laws and Regulations, Baltimore, MD</w:t>
      </w:r>
    </w:p>
    <w:p w14:paraId="3CC61817" w14:textId="77777777" w:rsidR="00C957A5" w:rsidRDefault="00C957A5" w:rsidP="00C957A5">
      <w:r>
        <w:t xml:space="preserve">2015 </w:t>
      </w:r>
      <w:proofErr w:type="spellStart"/>
      <w:r>
        <w:t>Rocktape</w:t>
      </w:r>
      <w:proofErr w:type="spellEnd"/>
      <w:r>
        <w:t xml:space="preserve">, </w:t>
      </w:r>
      <w:r w:rsidRPr="00A0646B">
        <w:rPr>
          <w:bCs/>
          <w:color w:val="222222"/>
          <w:shd w:val="clear" w:color="auto" w:fill="FFFFFF"/>
        </w:rPr>
        <w:t>Kinesiology Taping Redefined: Fascial Movement Taping Level 1</w:t>
      </w:r>
    </w:p>
    <w:p w14:paraId="6330B36B" w14:textId="1696EC85" w:rsidR="00C957A5" w:rsidRDefault="00C957A5" w:rsidP="00C957A5">
      <w:r>
        <w:t xml:space="preserve">         </w:t>
      </w:r>
      <w:proofErr w:type="gramStart"/>
      <w:r>
        <w:t>certification</w:t>
      </w:r>
      <w:proofErr w:type="gramEnd"/>
      <w:r>
        <w:t xml:space="preserve"> course, Lutherville, MD</w:t>
      </w:r>
      <w:r w:rsidRPr="00C957A5">
        <w:rPr>
          <w:bCs/>
          <w:color w:val="222222"/>
          <w:shd w:val="clear" w:color="auto" w:fill="FFFFFF"/>
        </w:rPr>
        <w:t xml:space="preserve"> </w:t>
      </w:r>
    </w:p>
    <w:p w14:paraId="15D8BFEB" w14:textId="77777777" w:rsidR="00F51003" w:rsidRDefault="00F51003" w:rsidP="006A5007">
      <w:r>
        <w:t>2015 GWU DPT Focus Group, “</w:t>
      </w:r>
      <w:r w:rsidRPr="00E27AF1">
        <w:rPr>
          <w:i/>
        </w:rPr>
        <w:t>Planned Learning Experiences: Target Your Teaching</w:t>
      </w:r>
      <w:r>
        <w:t xml:space="preserve">”, </w:t>
      </w:r>
    </w:p>
    <w:p w14:paraId="41AE69BA" w14:textId="227A1079" w:rsidR="00F51003" w:rsidRDefault="00F51003" w:rsidP="006A5007">
      <w:r>
        <w:t xml:space="preserve">        </w:t>
      </w:r>
      <w:r w:rsidR="00CB16B5">
        <w:t xml:space="preserve"> </w:t>
      </w:r>
      <w:r>
        <w:t>Washington DC</w:t>
      </w:r>
    </w:p>
    <w:p w14:paraId="64F78E7C" w14:textId="77777777" w:rsidR="00712A10" w:rsidRDefault="00F51003" w:rsidP="006A5007">
      <w:r>
        <w:t xml:space="preserve">2015 GWU Focus Group at Johns Hopkins Hospital, “Mentor the Mentee Residency Focus </w:t>
      </w:r>
    </w:p>
    <w:p w14:paraId="5F6DB27D" w14:textId="1E1C3361" w:rsidR="00F51003" w:rsidRDefault="00712A10" w:rsidP="00712A10">
      <w:r>
        <w:t xml:space="preserve">         </w:t>
      </w:r>
      <w:r w:rsidR="00F51003">
        <w:t>Group” Baltimore, MD</w:t>
      </w:r>
    </w:p>
    <w:p w14:paraId="43AB83DA" w14:textId="6EDE76A1" w:rsidR="00F51003" w:rsidRDefault="00F51003" w:rsidP="006A5007">
      <w:r>
        <w:t>2015 APTA NEXT Conference National Harbor, MD</w:t>
      </w:r>
    </w:p>
    <w:p w14:paraId="3BB0F83A" w14:textId="1024AC7D" w:rsidR="00C957A5" w:rsidRDefault="00C957A5" w:rsidP="00C957A5">
      <w:r>
        <w:t xml:space="preserve">        Courses included:</w:t>
      </w:r>
    </w:p>
    <w:p w14:paraId="6D64FD39" w14:textId="091EF66F" w:rsidR="00C957A5" w:rsidRPr="003C0A9B" w:rsidRDefault="00C957A5" w:rsidP="00C957A5">
      <w:pPr>
        <w:rPr>
          <w:sz w:val="22"/>
        </w:rPr>
      </w:pPr>
      <w:r>
        <w:rPr>
          <w:sz w:val="22"/>
        </w:rPr>
        <w:t>-</w:t>
      </w:r>
      <w:r w:rsidRPr="003C0A9B">
        <w:rPr>
          <w:sz w:val="22"/>
        </w:rPr>
        <w:t xml:space="preserve">Innovative Approaches to Seating and Mobility Options Related to Amputations </w:t>
      </w:r>
    </w:p>
    <w:p w14:paraId="56BB6F9F" w14:textId="03E0C377" w:rsidR="00C957A5" w:rsidRPr="003C0A9B" w:rsidRDefault="00C957A5" w:rsidP="00C957A5">
      <w:pPr>
        <w:rPr>
          <w:sz w:val="22"/>
        </w:rPr>
      </w:pPr>
      <w:r>
        <w:rPr>
          <w:sz w:val="22"/>
        </w:rPr>
        <w:t>-</w:t>
      </w:r>
      <w:r w:rsidRPr="003C0A9B">
        <w:rPr>
          <w:sz w:val="22"/>
        </w:rPr>
        <w:t>Introduction to functional Mo</w:t>
      </w:r>
      <w:r>
        <w:rPr>
          <w:sz w:val="22"/>
        </w:rPr>
        <w:t xml:space="preserve">vement Systems, Part 1 </w:t>
      </w:r>
    </w:p>
    <w:p w14:paraId="6FB5FD14" w14:textId="60B7561D" w:rsidR="00C957A5" w:rsidRPr="003C0A9B" w:rsidRDefault="00C957A5" w:rsidP="00C957A5">
      <w:pPr>
        <w:rPr>
          <w:sz w:val="22"/>
        </w:rPr>
      </w:pPr>
      <w:r>
        <w:rPr>
          <w:sz w:val="22"/>
        </w:rPr>
        <w:t>-</w:t>
      </w:r>
      <w:r w:rsidRPr="003C0A9B">
        <w:rPr>
          <w:sz w:val="22"/>
        </w:rPr>
        <w:t>The 20</w:t>
      </w:r>
      <w:r w:rsidRPr="003C0A9B">
        <w:rPr>
          <w:sz w:val="22"/>
          <w:vertAlign w:val="superscript"/>
        </w:rPr>
        <w:t>th</w:t>
      </w:r>
      <w:r w:rsidRPr="003C0A9B">
        <w:rPr>
          <w:sz w:val="22"/>
        </w:rPr>
        <w:t xml:space="preserve"> John HP </w:t>
      </w:r>
      <w:proofErr w:type="spellStart"/>
      <w:r w:rsidRPr="003C0A9B">
        <w:rPr>
          <w:sz w:val="22"/>
        </w:rPr>
        <w:t>Maley</w:t>
      </w:r>
      <w:proofErr w:type="spellEnd"/>
      <w:r w:rsidRPr="003C0A9B">
        <w:rPr>
          <w:sz w:val="22"/>
        </w:rPr>
        <w:t xml:space="preserve"> Lecture: Wearable Therapeuti</w:t>
      </w:r>
      <w:r>
        <w:rPr>
          <w:sz w:val="22"/>
        </w:rPr>
        <w:t xml:space="preserve">c Technologies </w:t>
      </w:r>
    </w:p>
    <w:p w14:paraId="33BACBB2" w14:textId="348E6842" w:rsidR="00C957A5" w:rsidRPr="003C0A9B" w:rsidRDefault="00C957A5" w:rsidP="00C957A5">
      <w:pPr>
        <w:rPr>
          <w:sz w:val="22"/>
        </w:rPr>
      </w:pPr>
      <w:r>
        <w:rPr>
          <w:sz w:val="22"/>
        </w:rPr>
        <w:t>-</w:t>
      </w:r>
      <w:r w:rsidRPr="003C0A9B">
        <w:rPr>
          <w:sz w:val="22"/>
        </w:rPr>
        <w:t xml:space="preserve">Smarter Searching in 90 minutes or less </w:t>
      </w:r>
    </w:p>
    <w:p w14:paraId="20254701" w14:textId="754D60FB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-I have a Patient with … Using PTNOW.org in daily practice </w:t>
      </w:r>
    </w:p>
    <w:p w14:paraId="5121B4F3" w14:textId="4B9FE18F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-The Fitness Paradigm Shift for People with Intellectual Disability </w:t>
      </w:r>
    </w:p>
    <w:p w14:paraId="1527A1FA" w14:textId="391A93AB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-Spiritual and Health Implications for Physical Therapy Practice </w:t>
      </w:r>
    </w:p>
    <w:p w14:paraId="2C7DA32D" w14:textId="77BA173E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-The Latest Research in Tone Management </w:t>
      </w:r>
    </w:p>
    <w:p w14:paraId="6AE9C764" w14:textId="4E96514F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-The Role of the Hip in Lower Quarter Injuries </w:t>
      </w:r>
    </w:p>
    <w:p w14:paraId="0F2F9A72" w14:textId="5642752E" w:rsidR="00C957A5" w:rsidRPr="00C957A5" w:rsidRDefault="00C957A5" w:rsidP="006A5007">
      <w:pPr>
        <w:rPr>
          <w:sz w:val="22"/>
        </w:rPr>
      </w:pPr>
      <w:r w:rsidRPr="003C0A9B">
        <w:rPr>
          <w:sz w:val="22"/>
        </w:rPr>
        <w:t xml:space="preserve">-Hot Topics at NIH on Rare Disorders </w:t>
      </w:r>
    </w:p>
    <w:p w14:paraId="3F851387" w14:textId="77777777" w:rsidR="00C957A5" w:rsidRDefault="00F51003" w:rsidP="006A5007">
      <w:r>
        <w:t>2015 APTA ELC (Education Leadership Conference) Baltimore, MD</w:t>
      </w:r>
    </w:p>
    <w:p w14:paraId="25EE209B" w14:textId="516CDC5B" w:rsidR="00F51003" w:rsidRDefault="00C957A5" w:rsidP="006A5007">
      <w:r>
        <w:lastRenderedPageBreak/>
        <w:t xml:space="preserve">        Course</w:t>
      </w:r>
      <w:r w:rsidR="002116A4">
        <w:t>s</w:t>
      </w:r>
      <w:r>
        <w:t xml:space="preserve"> included:</w:t>
      </w:r>
    </w:p>
    <w:p w14:paraId="0B8D03FF" w14:textId="6CE3D00A" w:rsidR="00C957A5" w:rsidRPr="003C0A9B" w:rsidRDefault="00C957A5" w:rsidP="00C957A5">
      <w:pPr>
        <w:rPr>
          <w:sz w:val="22"/>
        </w:rPr>
      </w:pPr>
      <w:r w:rsidRPr="00A0646B">
        <w:t>-</w:t>
      </w:r>
      <w:r w:rsidRPr="003C0A9B">
        <w:rPr>
          <w:sz w:val="22"/>
        </w:rPr>
        <w:t>Keynote: 2</w:t>
      </w:r>
      <w:r w:rsidRPr="003C0A9B">
        <w:rPr>
          <w:sz w:val="22"/>
          <w:vertAlign w:val="superscript"/>
        </w:rPr>
        <w:t>nd</w:t>
      </w:r>
      <w:r w:rsidRPr="003C0A9B">
        <w:rPr>
          <w:sz w:val="22"/>
        </w:rPr>
        <w:t xml:space="preserve"> Annual Forum on innovation in PT education </w:t>
      </w:r>
    </w:p>
    <w:p w14:paraId="3BDEFDBE" w14:textId="77777777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-CARE: An Institution’s Approach to Early Embedded Integrated Clinical Education </w:t>
      </w:r>
    </w:p>
    <w:p w14:paraId="74B92D06" w14:textId="77777777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-Preparing to “Go Live” with the 2:1 Model </w:t>
      </w:r>
    </w:p>
    <w:p w14:paraId="313636F7" w14:textId="77777777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>-</w:t>
      </w:r>
      <w:proofErr w:type="spellStart"/>
      <w:r w:rsidRPr="003C0A9B">
        <w:rPr>
          <w:sz w:val="22"/>
        </w:rPr>
        <w:t>TeamSTEPPS</w:t>
      </w:r>
      <w:proofErr w:type="spellEnd"/>
      <w:r w:rsidRPr="003C0A9B">
        <w:rPr>
          <w:sz w:val="22"/>
        </w:rPr>
        <w:t xml:space="preserve">: Team Strategies and Tools to Enhance Performance and Patient Safety (Part I, II and III): </w:t>
      </w:r>
    </w:p>
    <w:p w14:paraId="07E76C4A" w14:textId="5431FC18" w:rsidR="00C957A5" w:rsidRDefault="00C957A5" w:rsidP="00C957A5">
      <w:pPr>
        <w:rPr>
          <w:sz w:val="22"/>
        </w:rPr>
      </w:pPr>
      <w:r w:rsidRPr="003C0A9B">
        <w:rPr>
          <w:sz w:val="22"/>
        </w:rPr>
        <w:t xml:space="preserve">-Oxford Debate: Entry-level Education of PTA-Associates or Bachelor’s </w:t>
      </w:r>
      <w:proofErr w:type="gramStart"/>
      <w:r w:rsidRPr="003C0A9B">
        <w:rPr>
          <w:sz w:val="22"/>
        </w:rPr>
        <w:t>Degree ?</w:t>
      </w:r>
      <w:proofErr w:type="gramEnd"/>
      <w:r w:rsidRPr="003C0A9B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0B274242" w14:textId="77777777" w:rsidR="00C957A5" w:rsidRPr="003C0A9B" w:rsidRDefault="00C957A5" w:rsidP="00C957A5">
      <w:pPr>
        <w:rPr>
          <w:sz w:val="22"/>
        </w:rPr>
      </w:pPr>
      <w:r w:rsidRPr="003C0A9B">
        <w:rPr>
          <w:sz w:val="22"/>
        </w:rPr>
        <w:t xml:space="preserve">PT and PTA Student </w:t>
      </w:r>
      <w:proofErr w:type="spellStart"/>
      <w:r w:rsidRPr="003C0A9B">
        <w:rPr>
          <w:sz w:val="22"/>
        </w:rPr>
        <w:t>Collaboration</w:t>
      </w:r>
      <w:proofErr w:type="gramStart"/>
      <w:r w:rsidRPr="003C0A9B">
        <w:rPr>
          <w:sz w:val="22"/>
        </w:rPr>
        <w:t>:Working</w:t>
      </w:r>
      <w:proofErr w:type="spellEnd"/>
      <w:proofErr w:type="gramEnd"/>
      <w:r w:rsidRPr="003C0A9B">
        <w:rPr>
          <w:sz w:val="22"/>
        </w:rPr>
        <w:t xml:space="preserve"> towards understanding </w:t>
      </w:r>
    </w:p>
    <w:p w14:paraId="3C88668B" w14:textId="504C9D40" w:rsidR="00C957A5" w:rsidRPr="002116A4" w:rsidRDefault="00C957A5" w:rsidP="006A5007">
      <w:pPr>
        <w:rPr>
          <w:sz w:val="22"/>
        </w:rPr>
      </w:pPr>
      <w:r w:rsidRPr="003C0A9B">
        <w:rPr>
          <w:sz w:val="22"/>
        </w:rPr>
        <w:t xml:space="preserve">- “To </w:t>
      </w:r>
      <w:proofErr w:type="gramStart"/>
      <w:r w:rsidRPr="003C0A9B">
        <w:rPr>
          <w:sz w:val="22"/>
        </w:rPr>
        <w:t>Teach</w:t>
      </w:r>
      <w:proofErr w:type="gramEnd"/>
      <w:r w:rsidRPr="003C0A9B">
        <w:rPr>
          <w:sz w:val="22"/>
        </w:rPr>
        <w:t xml:space="preserve"> is to Learn”: Didactic and Clinical Teaching as a learning model for Residents </w:t>
      </w:r>
      <w:bookmarkStart w:id="0" w:name="_GoBack"/>
      <w:bookmarkEnd w:id="0"/>
    </w:p>
    <w:p w14:paraId="54BB7F7E" w14:textId="3816E9DA" w:rsidR="00F51003" w:rsidRDefault="00F51003" w:rsidP="006A5007">
      <w:r>
        <w:t>2016: APTA CSM (Combined Sections Meeting) Anaheim, CA</w:t>
      </w:r>
    </w:p>
    <w:p w14:paraId="2AD3AB97" w14:textId="77777777" w:rsidR="00953960" w:rsidRPr="00CE0348" w:rsidRDefault="007B7D9A" w:rsidP="00953960">
      <w:pPr>
        <w:rPr>
          <w:color w:val="auto"/>
          <w:sz w:val="22"/>
          <w:szCs w:val="22"/>
          <w:shd w:val="clear" w:color="auto" w:fill="FFFFFF"/>
        </w:rPr>
      </w:pPr>
      <w:r>
        <w:t xml:space="preserve">          Courses included:</w:t>
      </w:r>
      <w:r w:rsidRPr="007B7D9A">
        <w:rPr>
          <w:rFonts w:ascii="Arial" w:hAnsi="Arial" w:cs="Arial"/>
          <w:color w:val="222222"/>
          <w:sz w:val="16"/>
          <w:szCs w:val="16"/>
        </w:rPr>
        <w:br/>
      </w:r>
      <w:r w:rsidR="00953960">
        <w:rPr>
          <w:color w:val="222222"/>
          <w:sz w:val="22"/>
          <w:szCs w:val="22"/>
          <w:shd w:val="clear" w:color="auto" w:fill="FFFFFF"/>
        </w:rPr>
        <w:t>-</w:t>
      </w:r>
      <w:r w:rsidR="00953960" w:rsidRPr="00CE0348">
        <w:rPr>
          <w:color w:val="auto"/>
          <w:sz w:val="22"/>
          <w:szCs w:val="22"/>
          <w:shd w:val="clear" w:color="auto" w:fill="FFFFFF"/>
        </w:rPr>
        <w:t>The When, What, Who and How of Pain Science in Clinical Practice</w:t>
      </w:r>
      <w:r w:rsidR="00953960" w:rsidRPr="00CE0348">
        <w:rPr>
          <w:color w:val="auto"/>
          <w:sz w:val="22"/>
          <w:szCs w:val="22"/>
        </w:rPr>
        <w:br/>
      </w:r>
      <w:r w:rsidR="00953960" w:rsidRPr="00CE0348">
        <w:rPr>
          <w:color w:val="auto"/>
          <w:sz w:val="22"/>
          <w:szCs w:val="22"/>
          <w:shd w:val="clear" w:color="auto" w:fill="FFFFFF"/>
        </w:rPr>
        <w:t>-Practicality of Wearable Technology in Physical Therapy</w:t>
      </w:r>
      <w:r w:rsidR="00953960" w:rsidRPr="00CE0348">
        <w:rPr>
          <w:color w:val="auto"/>
          <w:sz w:val="22"/>
          <w:szCs w:val="22"/>
        </w:rPr>
        <w:br/>
      </w:r>
      <w:r w:rsidR="00953960" w:rsidRPr="00CE0348">
        <w:rPr>
          <w:color w:val="auto"/>
          <w:sz w:val="22"/>
          <w:szCs w:val="22"/>
          <w:shd w:val="clear" w:color="auto" w:fill="FFFFFF"/>
        </w:rPr>
        <w:t>-Emerging Issues in Medicare and Health Care Reform, Part 1</w:t>
      </w:r>
      <w:r w:rsidR="00953960" w:rsidRPr="00CE0348">
        <w:rPr>
          <w:color w:val="auto"/>
          <w:sz w:val="22"/>
          <w:szCs w:val="22"/>
        </w:rPr>
        <w:br/>
      </w:r>
      <w:r w:rsidR="00953960" w:rsidRPr="00CE0348">
        <w:rPr>
          <w:color w:val="auto"/>
          <w:sz w:val="22"/>
          <w:szCs w:val="22"/>
          <w:shd w:val="clear" w:color="auto" w:fill="FFFFFF"/>
        </w:rPr>
        <w:t>-Let's Talk About Sex and Cardiovascular Disease</w:t>
      </w:r>
      <w:r w:rsidR="00953960" w:rsidRPr="00CE0348">
        <w:rPr>
          <w:color w:val="auto"/>
          <w:sz w:val="22"/>
          <w:szCs w:val="22"/>
        </w:rPr>
        <w:br/>
      </w:r>
      <w:r w:rsidR="00953960" w:rsidRPr="00CE0348">
        <w:rPr>
          <w:color w:val="auto"/>
          <w:sz w:val="22"/>
          <w:szCs w:val="22"/>
          <w:shd w:val="clear" w:color="auto" w:fill="FFFFFF"/>
        </w:rPr>
        <w:t xml:space="preserve">-More Common Than You Think: </w:t>
      </w:r>
      <w:proofErr w:type="spellStart"/>
      <w:r w:rsidR="00953960" w:rsidRPr="00CE0348">
        <w:rPr>
          <w:color w:val="auto"/>
          <w:sz w:val="22"/>
          <w:szCs w:val="22"/>
          <w:shd w:val="clear" w:color="auto" w:fill="FFFFFF"/>
        </w:rPr>
        <w:t>Vestibulo</w:t>
      </w:r>
      <w:proofErr w:type="spellEnd"/>
      <w:r w:rsidR="00953960" w:rsidRPr="00CE0348">
        <w:rPr>
          <w:color w:val="auto"/>
          <w:sz w:val="22"/>
          <w:szCs w:val="22"/>
          <w:shd w:val="clear" w:color="auto" w:fill="FFFFFF"/>
        </w:rPr>
        <w:t xml:space="preserve">-ocular and </w:t>
      </w:r>
      <w:proofErr w:type="spellStart"/>
      <w:r w:rsidR="00953960" w:rsidRPr="00CE0348">
        <w:rPr>
          <w:color w:val="auto"/>
          <w:sz w:val="22"/>
          <w:szCs w:val="22"/>
          <w:shd w:val="clear" w:color="auto" w:fill="FFFFFF"/>
        </w:rPr>
        <w:t>Vestibulospinal</w:t>
      </w:r>
      <w:proofErr w:type="spellEnd"/>
      <w:r w:rsidR="00953960" w:rsidRPr="00CE0348">
        <w:rPr>
          <w:color w:val="auto"/>
          <w:sz w:val="22"/>
          <w:szCs w:val="22"/>
          <w:shd w:val="clear" w:color="auto" w:fill="FFFFFF"/>
        </w:rPr>
        <w:t xml:space="preserve"> Dysfunction in Aging and   </w:t>
      </w:r>
    </w:p>
    <w:p w14:paraId="1D6D068E" w14:textId="77777777" w:rsidR="00953960" w:rsidRPr="00CE0348" w:rsidRDefault="00953960" w:rsidP="00953960">
      <w:pPr>
        <w:rPr>
          <w:color w:val="auto"/>
          <w:sz w:val="22"/>
          <w:szCs w:val="22"/>
          <w:shd w:val="clear" w:color="auto" w:fill="FFFFFF"/>
        </w:rPr>
      </w:pPr>
      <w:r w:rsidRPr="00CE0348">
        <w:rPr>
          <w:color w:val="auto"/>
          <w:sz w:val="22"/>
          <w:szCs w:val="22"/>
          <w:shd w:val="clear" w:color="auto" w:fill="FFFFFF"/>
        </w:rPr>
        <w:t xml:space="preserve"> Neurodegenerative Disease</w:t>
      </w:r>
      <w:r w:rsidRPr="00CE0348">
        <w:rPr>
          <w:color w:val="auto"/>
          <w:sz w:val="22"/>
          <w:szCs w:val="22"/>
        </w:rPr>
        <w:br/>
      </w:r>
      <w:r w:rsidRPr="00CE0348">
        <w:rPr>
          <w:color w:val="auto"/>
          <w:sz w:val="22"/>
          <w:szCs w:val="22"/>
          <w:shd w:val="clear" w:color="auto" w:fill="FFFFFF"/>
        </w:rPr>
        <w:t>-Mission Cognition: Advancing the Role of the PT in Chronic Progressive Cognitive Impairment</w:t>
      </w:r>
      <w:r w:rsidRPr="00CE0348">
        <w:rPr>
          <w:color w:val="auto"/>
          <w:sz w:val="22"/>
          <w:szCs w:val="22"/>
        </w:rPr>
        <w:br/>
      </w:r>
      <w:r w:rsidRPr="00CE0348">
        <w:rPr>
          <w:color w:val="auto"/>
          <w:sz w:val="22"/>
          <w:szCs w:val="22"/>
          <w:shd w:val="clear" w:color="auto" w:fill="FFFFFF"/>
        </w:rPr>
        <w:t>-Diabetes, Osteoporosis and Fracture: A Not-So-Sweet Combination</w:t>
      </w:r>
      <w:r w:rsidRPr="00CE0348">
        <w:rPr>
          <w:color w:val="auto"/>
          <w:sz w:val="22"/>
          <w:szCs w:val="22"/>
        </w:rPr>
        <w:br/>
      </w:r>
      <w:r w:rsidRPr="00CE0348">
        <w:rPr>
          <w:color w:val="auto"/>
          <w:sz w:val="22"/>
          <w:szCs w:val="22"/>
          <w:shd w:val="clear" w:color="auto" w:fill="FFFFFF"/>
        </w:rPr>
        <w:t>-Creative Evidence-Based Use of Electrical Stimulation in Acquired Brain Injury Rehabilitation</w:t>
      </w:r>
    </w:p>
    <w:p w14:paraId="68ED3427" w14:textId="39F99C10" w:rsidR="00953960" w:rsidRDefault="00953960" w:rsidP="00953960">
      <w:pPr>
        <w:rPr>
          <w:color w:val="auto"/>
          <w:sz w:val="22"/>
          <w:szCs w:val="22"/>
        </w:rPr>
      </w:pPr>
      <w:r w:rsidRPr="00CE0348">
        <w:rPr>
          <w:color w:val="auto"/>
          <w:szCs w:val="22"/>
          <w:shd w:val="clear" w:color="auto" w:fill="FFFFFF"/>
        </w:rPr>
        <w:t xml:space="preserve">2016: EXPAAC II Conference, </w:t>
      </w:r>
      <w:r w:rsidR="00CE0348" w:rsidRPr="00CE0348">
        <w:rPr>
          <w:color w:val="auto"/>
          <w:szCs w:val="22"/>
          <w:shd w:val="clear" w:color="auto" w:fill="FFFFFF"/>
        </w:rPr>
        <w:t>Indianapolis</w:t>
      </w:r>
      <w:r w:rsidRPr="00CE0348">
        <w:rPr>
          <w:color w:val="auto"/>
          <w:szCs w:val="22"/>
          <w:shd w:val="clear" w:color="auto" w:fill="FFFFFF"/>
        </w:rPr>
        <w:t>, IN</w:t>
      </w:r>
      <w:r w:rsidRPr="00CE0348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           </w:t>
      </w:r>
      <w:r w:rsidRPr="00953960">
        <w:rPr>
          <w:color w:val="auto"/>
          <w:szCs w:val="22"/>
        </w:rPr>
        <w:t>Courses included:</w:t>
      </w:r>
    </w:p>
    <w:p w14:paraId="23C79F92" w14:textId="3C4164A1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National &amp; International Falls Prevention Initiatives for Older Adults</w:t>
      </w:r>
    </w:p>
    <w:p w14:paraId="2B054CC7" w14:textId="055F4524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Physical Activity for the Older Adult: From Health Care to the Community</w:t>
      </w:r>
    </w:p>
    <w:p w14:paraId="0B16CA57" w14:textId="77777777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 xml:space="preserve">Spreading a Successful Training Initiative from the UK into Europe – Cascade Training in  </w:t>
      </w:r>
    </w:p>
    <w:p w14:paraId="3C15BC59" w14:textId="77777777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 xml:space="preserve">  Evidence Based Falls Prevention Exercise (Otago) Challenges, Successes and Quality </w:t>
      </w:r>
    </w:p>
    <w:p w14:paraId="7A909144" w14:textId="51548F85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 xml:space="preserve">  Assurance!</w:t>
      </w:r>
    </w:p>
    <w:p w14:paraId="580C5714" w14:textId="6C7573CD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Fat and Frail: Improving Function and Dietary Intake in Obese Older Adults</w:t>
      </w:r>
    </w:p>
    <w:p w14:paraId="2C729665" w14:textId="77777777" w:rsid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 xml:space="preserve">Use of Distance Delivery Interventions (Web-Based, </w:t>
      </w:r>
      <w:proofErr w:type="spellStart"/>
      <w:r w:rsidRPr="00953960">
        <w:rPr>
          <w:color w:val="auto"/>
          <w:sz w:val="22"/>
          <w:szCs w:val="22"/>
        </w:rPr>
        <w:t>mHealth</w:t>
      </w:r>
      <w:proofErr w:type="spellEnd"/>
      <w:r w:rsidRPr="00953960">
        <w:rPr>
          <w:color w:val="auto"/>
          <w:sz w:val="22"/>
          <w:szCs w:val="22"/>
        </w:rPr>
        <w:t xml:space="preserve">, Telehealth) for Hard-to-Reach, </w:t>
      </w:r>
    </w:p>
    <w:p w14:paraId="4A15B21C" w14:textId="0307F4FD" w:rsidR="00953960" w:rsidRPr="00953960" w:rsidRDefault="00953960" w:rsidP="0095396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953960">
        <w:rPr>
          <w:color w:val="auto"/>
          <w:sz w:val="22"/>
          <w:szCs w:val="22"/>
        </w:rPr>
        <w:t>Vulnerable Midlife and Older Individuals</w:t>
      </w:r>
    </w:p>
    <w:p w14:paraId="12058202" w14:textId="785933C1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Community Based Fall Presentation – Embedding Balance and Strength in Daily Life Activity</w:t>
      </w:r>
    </w:p>
    <w:p w14:paraId="3FDF6A0A" w14:textId="50A6DCD4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Promoting Physical Activity in Older Adults: A Public Health Perspective</w:t>
      </w:r>
    </w:p>
    <w:p w14:paraId="7915734E" w14:textId="46F57058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 xml:space="preserve">Role of Physical Activity in Managing Diabetes and Its Musculoskeletal Complications </w:t>
      </w:r>
    </w:p>
    <w:p w14:paraId="202D5936" w14:textId="06C42C4F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Prescribing Exercise to Improve Cognitive Function among Those at Risk for Decline</w:t>
      </w:r>
    </w:p>
    <w:p w14:paraId="3DF58491" w14:textId="634E491A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 xml:space="preserve"> -Intensive Training for Frail, Homebound Older Adults</w:t>
      </w:r>
    </w:p>
    <w:p w14:paraId="7F15A88D" w14:textId="7CF015A4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Encouraging Self-Management: Group Mediated Cognitive Behavioral Interventions</w:t>
      </w:r>
    </w:p>
    <w:p w14:paraId="64453C6D" w14:textId="2ABDAC59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>High-Speed Training: A Multi-Dimensional Approach</w:t>
      </w:r>
    </w:p>
    <w:p w14:paraId="36B071E7" w14:textId="2A0E7A0B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>-</w:t>
      </w:r>
      <w:r w:rsidRPr="00953960">
        <w:rPr>
          <w:sz w:val="22"/>
          <w:szCs w:val="22"/>
        </w:rPr>
        <w:t xml:space="preserve"> </w:t>
      </w:r>
      <w:r w:rsidRPr="00953960">
        <w:rPr>
          <w:color w:val="auto"/>
          <w:sz w:val="22"/>
          <w:szCs w:val="22"/>
        </w:rPr>
        <w:t xml:space="preserve">Community-Based Group Exercise for People with </w:t>
      </w:r>
      <w:proofErr w:type="gramStart"/>
      <w:r w:rsidRPr="00953960">
        <w:rPr>
          <w:color w:val="auto"/>
          <w:sz w:val="22"/>
          <w:szCs w:val="22"/>
        </w:rPr>
        <w:t>Parkinson’s Disease</w:t>
      </w:r>
      <w:proofErr w:type="gramEnd"/>
      <w:r w:rsidRPr="00953960">
        <w:rPr>
          <w:color w:val="auto"/>
          <w:sz w:val="22"/>
          <w:szCs w:val="22"/>
        </w:rPr>
        <w:t>: Serving a Powerful Punch</w:t>
      </w:r>
    </w:p>
    <w:p w14:paraId="217B2E7D" w14:textId="086CCAA5" w:rsidR="00953960" w:rsidRPr="00953960" w:rsidRDefault="00953960" w:rsidP="00953960">
      <w:pPr>
        <w:rPr>
          <w:color w:val="auto"/>
          <w:sz w:val="22"/>
          <w:szCs w:val="22"/>
        </w:rPr>
      </w:pPr>
      <w:r w:rsidRPr="00953960">
        <w:rPr>
          <w:color w:val="auto"/>
          <w:sz w:val="22"/>
          <w:szCs w:val="22"/>
        </w:rPr>
        <w:t xml:space="preserve"> </w:t>
      </w:r>
    </w:p>
    <w:p w14:paraId="3412CD4A" w14:textId="7695F5F5" w:rsidR="00953960" w:rsidRPr="00953960" w:rsidRDefault="00953960" w:rsidP="00953960">
      <w:pPr>
        <w:rPr>
          <w:color w:val="auto"/>
        </w:rPr>
      </w:pPr>
    </w:p>
    <w:p w14:paraId="6FFC9545" w14:textId="32EC1733" w:rsidR="00953960" w:rsidRPr="00953960" w:rsidRDefault="00953960" w:rsidP="00953960">
      <w:pPr>
        <w:rPr>
          <w:color w:val="auto"/>
          <w:sz w:val="22"/>
          <w:szCs w:val="22"/>
        </w:rPr>
      </w:pPr>
    </w:p>
    <w:p w14:paraId="2B5D724E" w14:textId="63FC23D1" w:rsidR="007B7D9A" w:rsidRPr="007B7D9A" w:rsidRDefault="007B7D9A" w:rsidP="007B7D9A"/>
    <w:p w14:paraId="224B5191" w14:textId="0EBAA096" w:rsidR="007B7D9A" w:rsidRDefault="007B7D9A" w:rsidP="006A5007"/>
    <w:p w14:paraId="46F97045" w14:textId="77777777" w:rsidR="00F51003" w:rsidRDefault="00F51003" w:rsidP="006A5007"/>
    <w:p w14:paraId="65741B79" w14:textId="77777777" w:rsidR="00F51003" w:rsidRPr="00F51003" w:rsidRDefault="00F51003" w:rsidP="006A5007"/>
    <w:p w14:paraId="0A3D22A4" w14:textId="77777777" w:rsidR="006A5007" w:rsidRDefault="006A5007" w:rsidP="006A5007"/>
    <w:p w14:paraId="01BC1ACB" w14:textId="77777777" w:rsidR="00F51003" w:rsidRDefault="00F51003" w:rsidP="006A5007"/>
    <w:p w14:paraId="285C98F1" w14:textId="77777777" w:rsidR="00F51003" w:rsidRDefault="00F51003" w:rsidP="006A5007"/>
    <w:p w14:paraId="32733BB2" w14:textId="09C5FCED" w:rsidR="006A5007" w:rsidRDefault="006A5007" w:rsidP="006A5007"/>
    <w:p w14:paraId="6ACCE430" w14:textId="77777777" w:rsidR="006A5007" w:rsidRPr="00F90F41" w:rsidRDefault="006A5007" w:rsidP="006A5007"/>
    <w:p w14:paraId="39C02F3A" w14:textId="6F7E6C2B" w:rsidR="00EE0A8B" w:rsidRPr="00FF6DA0" w:rsidRDefault="00EE0A8B" w:rsidP="00ED11C8">
      <w:pPr>
        <w:pStyle w:val="Header"/>
        <w:tabs>
          <w:tab w:val="clear" w:pos="4320"/>
          <w:tab w:val="clear" w:pos="8640"/>
        </w:tabs>
        <w:ind w:left="360"/>
        <w:rPr>
          <w:sz w:val="24"/>
          <w:szCs w:val="24"/>
        </w:rPr>
      </w:pPr>
    </w:p>
    <w:p w14:paraId="11D42BDE" w14:textId="77777777" w:rsidR="00FF6DA0" w:rsidRPr="00283980" w:rsidRDefault="00FF6DA0" w:rsidP="00EE0A8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C3548A0" w14:textId="77777777" w:rsidR="00283980" w:rsidRDefault="00283980" w:rsidP="0028398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3EF9E69D" w14:textId="77777777" w:rsidR="00283980" w:rsidRDefault="00283980" w:rsidP="0028398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410E8BC" w14:textId="77777777" w:rsidR="00283980" w:rsidRDefault="00283980" w:rsidP="0028398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94F3559" w14:textId="77777777" w:rsidR="00283980" w:rsidRPr="00283980" w:rsidRDefault="00283980" w:rsidP="0028398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sectPr w:rsidR="00283980" w:rsidRPr="00283980" w:rsidSect="009303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23B0" w14:textId="77777777" w:rsidR="00A75E60" w:rsidRDefault="00A75E60" w:rsidP="00CB16B5">
      <w:r>
        <w:separator/>
      </w:r>
    </w:p>
  </w:endnote>
  <w:endnote w:type="continuationSeparator" w:id="0">
    <w:p w14:paraId="50AFB5D9" w14:textId="77777777" w:rsidR="00A75E60" w:rsidRDefault="00A75E60" w:rsidP="00CB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A953" w14:textId="245C610A" w:rsidR="00E02DC3" w:rsidRPr="003A248A" w:rsidRDefault="009303A3" w:rsidP="00DE15FF">
    <w:pPr>
      <w:pStyle w:val="Footer"/>
      <w:jc w:val="right"/>
      <w:rPr>
        <w:sz w:val="18"/>
        <w:szCs w:val="18"/>
      </w:rPr>
    </w:pPr>
    <w:r>
      <w:rPr>
        <w:rFonts w:ascii="Arial" w:hAnsi="Arial" w:cs="Arial"/>
        <w:sz w:val="20"/>
        <w:szCs w:val="20"/>
      </w:rPr>
      <w:t>Rachel Skolky, CV</w:t>
    </w:r>
    <w:r w:rsidR="004D441D" w:rsidRPr="00060F31">
      <w:rPr>
        <w:rFonts w:ascii="Arial" w:hAnsi="Arial" w:cs="Arial"/>
        <w:sz w:val="20"/>
        <w:szCs w:val="20"/>
      </w:rPr>
      <w:tab/>
    </w:r>
    <w:r w:rsidR="004D441D" w:rsidRPr="00060F31">
      <w:rPr>
        <w:rFonts w:ascii="Arial" w:hAnsi="Arial" w:cs="Arial"/>
        <w:sz w:val="20"/>
        <w:szCs w:val="20"/>
      </w:rPr>
      <w:tab/>
    </w:r>
    <w:r w:rsidR="004D441D" w:rsidRPr="003A248A">
      <w:rPr>
        <w:sz w:val="18"/>
        <w:szCs w:val="18"/>
      </w:rPr>
      <w:t xml:space="preserve">Page </w:t>
    </w:r>
    <w:r w:rsidR="004D441D" w:rsidRPr="003A248A">
      <w:rPr>
        <w:sz w:val="18"/>
        <w:szCs w:val="18"/>
      </w:rPr>
      <w:fldChar w:fldCharType="begin"/>
    </w:r>
    <w:r w:rsidR="004D441D" w:rsidRPr="003A248A">
      <w:rPr>
        <w:sz w:val="18"/>
        <w:szCs w:val="18"/>
      </w:rPr>
      <w:instrText xml:space="preserve"> PAGE </w:instrText>
    </w:r>
    <w:r w:rsidR="004D441D" w:rsidRPr="003A248A">
      <w:rPr>
        <w:sz w:val="18"/>
        <w:szCs w:val="18"/>
      </w:rPr>
      <w:fldChar w:fldCharType="separate"/>
    </w:r>
    <w:r w:rsidR="002116A4">
      <w:rPr>
        <w:noProof/>
        <w:sz w:val="18"/>
        <w:szCs w:val="18"/>
      </w:rPr>
      <w:t>2</w:t>
    </w:r>
    <w:r w:rsidR="004D441D" w:rsidRPr="003A248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5500E" w14:textId="77777777" w:rsidR="00A75E60" w:rsidRDefault="00A75E60" w:rsidP="00CB16B5">
      <w:r>
        <w:separator/>
      </w:r>
    </w:p>
  </w:footnote>
  <w:footnote w:type="continuationSeparator" w:id="0">
    <w:p w14:paraId="2B305A6F" w14:textId="77777777" w:rsidR="00A75E60" w:rsidRDefault="00A75E60" w:rsidP="00CB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448C" w14:textId="77777777" w:rsidR="00E02DC3" w:rsidRPr="002B6F60" w:rsidRDefault="009E7F3C" w:rsidP="002B6F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DA9"/>
    <w:multiLevelType w:val="hybridMultilevel"/>
    <w:tmpl w:val="DCA64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C0A07"/>
    <w:multiLevelType w:val="hybridMultilevel"/>
    <w:tmpl w:val="7562D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43003"/>
    <w:multiLevelType w:val="hybridMultilevel"/>
    <w:tmpl w:val="3ABA5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D3633"/>
    <w:multiLevelType w:val="hybridMultilevel"/>
    <w:tmpl w:val="6616D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C06C4"/>
    <w:multiLevelType w:val="hybridMultilevel"/>
    <w:tmpl w:val="2F36B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93C67"/>
    <w:multiLevelType w:val="hybridMultilevel"/>
    <w:tmpl w:val="B8D2F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C3EAF"/>
    <w:multiLevelType w:val="hybridMultilevel"/>
    <w:tmpl w:val="24E84912"/>
    <w:lvl w:ilvl="0" w:tplc="17660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76EBD"/>
    <w:multiLevelType w:val="hybridMultilevel"/>
    <w:tmpl w:val="36969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B7905"/>
    <w:multiLevelType w:val="hybridMultilevel"/>
    <w:tmpl w:val="E85A5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A0035"/>
    <w:multiLevelType w:val="hybridMultilevel"/>
    <w:tmpl w:val="1FBAAC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14"/>
  </w:num>
  <w:num w:numId="7">
    <w:abstractNumId w:val="12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07"/>
    <w:rsid w:val="00080387"/>
    <w:rsid w:val="00085C6F"/>
    <w:rsid w:val="000903DF"/>
    <w:rsid w:val="000B7B94"/>
    <w:rsid w:val="000C64CA"/>
    <w:rsid w:val="000C7A07"/>
    <w:rsid w:val="00160CAD"/>
    <w:rsid w:val="00174AEA"/>
    <w:rsid w:val="001F0D53"/>
    <w:rsid w:val="002116A4"/>
    <w:rsid w:val="0022047A"/>
    <w:rsid w:val="002368DB"/>
    <w:rsid w:val="0027729B"/>
    <w:rsid w:val="00283980"/>
    <w:rsid w:val="002A0E4D"/>
    <w:rsid w:val="002B592B"/>
    <w:rsid w:val="002D6C0C"/>
    <w:rsid w:val="002E338B"/>
    <w:rsid w:val="003A70C7"/>
    <w:rsid w:val="003D28DB"/>
    <w:rsid w:val="00450B53"/>
    <w:rsid w:val="004B21E6"/>
    <w:rsid w:val="004D441D"/>
    <w:rsid w:val="004D50B9"/>
    <w:rsid w:val="00502D6F"/>
    <w:rsid w:val="00536CF3"/>
    <w:rsid w:val="00575E52"/>
    <w:rsid w:val="005827B1"/>
    <w:rsid w:val="005D543E"/>
    <w:rsid w:val="00612EFA"/>
    <w:rsid w:val="00634868"/>
    <w:rsid w:val="006451D8"/>
    <w:rsid w:val="006753A3"/>
    <w:rsid w:val="006A5007"/>
    <w:rsid w:val="00712A10"/>
    <w:rsid w:val="00752E22"/>
    <w:rsid w:val="00766302"/>
    <w:rsid w:val="007A10F1"/>
    <w:rsid w:val="007B7D9A"/>
    <w:rsid w:val="0084154D"/>
    <w:rsid w:val="00871384"/>
    <w:rsid w:val="008A6BA8"/>
    <w:rsid w:val="008A7DEE"/>
    <w:rsid w:val="008D3526"/>
    <w:rsid w:val="008D3F22"/>
    <w:rsid w:val="008E3D04"/>
    <w:rsid w:val="009023DD"/>
    <w:rsid w:val="009303A3"/>
    <w:rsid w:val="00937762"/>
    <w:rsid w:val="009454A4"/>
    <w:rsid w:val="00953960"/>
    <w:rsid w:val="009F24D5"/>
    <w:rsid w:val="00A04BBC"/>
    <w:rsid w:val="00A60560"/>
    <w:rsid w:val="00A67E17"/>
    <w:rsid w:val="00A74735"/>
    <w:rsid w:val="00A75E60"/>
    <w:rsid w:val="00AE41E5"/>
    <w:rsid w:val="00B15AB2"/>
    <w:rsid w:val="00B97B01"/>
    <w:rsid w:val="00BD11FB"/>
    <w:rsid w:val="00C957A5"/>
    <w:rsid w:val="00CB16B5"/>
    <w:rsid w:val="00CE0348"/>
    <w:rsid w:val="00D20169"/>
    <w:rsid w:val="00D85319"/>
    <w:rsid w:val="00DA0C7E"/>
    <w:rsid w:val="00DD5C5F"/>
    <w:rsid w:val="00DF6CC5"/>
    <w:rsid w:val="00EB310B"/>
    <w:rsid w:val="00EC6DA5"/>
    <w:rsid w:val="00ED11C8"/>
    <w:rsid w:val="00EE0A8B"/>
    <w:rsid w:val="00EE4464"/>
    <w:rsid w:val="00F33FB6"/>
    <w:rsid w:val="00F35DB4"/>
    <w:rsid w:val="00F37F22"/>
    <w:rsid w:val="00F51003"/>
    <w:rsid w:val="00FB2F31"/>
    <w:rsid w:val="00FC0250"/>
    <w:rsid w:val="00FF68DD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84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07"/>
    <w:rPr>
      <w:rFonts w:ascii="Times New Roman" w:eastAsia="Times New Roman" w:hAnsi="Times New Roman" w:cs="Times New Roman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0C7A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7A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7A07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7A0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Title">
    <w:name w:val="Title"/>
    <w:basedOn w:val="Normal"/>
    <w:link w:val="TitleChar"/>
    <w:qFormat/>
    <w:rsid w:val="000C7A07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0C7A07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0C7A07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0C7A07"/>
    <w:rPr>
      <w:rFonts w:ascii="Arial" w:eastAsia="Times New Roman" w:hAnsi="Arial" w:cs="Arial"/>
      <w:color w:val="FF0000"/>
      <w:sz w:val="20"/>
    </w:rPr>
  </w:style>
  <w:style w:type="paragraph" w:styleId="Header">
    <w:name w:val="header"/>
    <w:basedOn w:val="Normal"/>
    <w:link w:val="HeaderChar"/>
    <w:rsid w:val="000C7A07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C7A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7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A07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04B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1C8"/>
    <w:pPr>
      <w:spacing w:before="100" w:beforeAutospacing="1" w:after="100" w:afterAutospacing="1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DefaultParagraphFont"/>
    <w:rsid w:val="006A5007"/>
  </w:style>
  <w:style w:type="character" w:styleId="Strong">
    <w:name w:val="Strong"/>
    <w:basedOn w:val="DefaultParagraphFont"/>
    <w:uiPriority w:val="22"/>
    <w:qFormat/>
    <w:rsid w:val="006A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08FE5B-1FC9-4EB3-8C25-2E7441FF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Skolky, Rachel</cp:lastModifiedBy>
  <cp:revision>2</cp:revision>
  <dcterms:created xsi:type="dcterms:W3CDTF">2017-01-26T19:14:00Z</dcterms:created>
  <dcterms:modified xsi:type="dcterms:W3CDTF">2017-01-26T19:14:00Z</dcterms:modified>
</cp:coreProperties>
</file>