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26CCA" w14:textId="77777777" w:rsidR="00893B20" w:rsidRDefault="00D8361A" w:rsidP="00D8361A">
      <w:pPr>
        <w:jc w:val="center"/>
      </w:pPr>
      <w:r>
        <w:rPr>
          <w:b/>
          <w:u w:val="single"/>
        </w:rPr>
        <w:t>Diabetes and Its Metabolic Complications T32 Training Program Application Guidelines</w:t>
      </w:r>
    </w:p>
    <w:p w14:paraId="06C4790C" w14:textId="77777777" w:rsidR="00D8361A" w:rsidRDefault="00D8361A"/>
    <w:p w14:paraId="3A6477FC" w14:textId="77777777" w:rsidR="00D8361A" w:rsidRDefault="00D8361A">
      <w:pPr>
        <w:rPr>
          <w:rStyle w:val="Emphasis"/>
          <w:sz w:val="18"/>
          <w:szCs w:val="18"/>
        </w:rPr>
      </w:pPr>
      <w:r w:rsidRPr="00D8361A">
        <w:rPr>
          <w:rStyle w:val="Emphasis"/>
          <w:sz w:val="18"/>
          <w:szCs w:val="18"/>
        </w:rPr>
        <w:t>NOTE: As mandated by NIH guidelines, appointments to this training grant are restricted to U.S. citizens, legal permanent residents of the US and noncitizen nationals. Persons on temporary or student visas are not eligible.</w:t>
      </w:r>
    </w:p>
    <w:p w14:paraId="3B5BC1FC" w14:textId="77777777" w:rsidR="00D8361A" w:rsidRDefault="00D8361A">
      <w:pPr>
        <w:rPr>
          <w:rStyle w:val="Emphasis"/>
          <w:sz w:val="18"/>
          <w:szCs w:val="18"/>
        </w:rPr>
      </w:pPr>
    </w:p>
    <w:p w14:paraId="4A2DA64E" w14:textId="77777777" w:rsidR="00B5747E" w:rsidRDefault="00D8361A">
      <w:r>
        <w:t xml:space="preserve">Please have all supporting documents completed and ready to upload when you start your online application. You will </w:t>
      </w:r>
      <w:r w:rsidRPr="009A1038">
        <w:rPr>
          <w:u w:val="single"/>
        </w:rPr>
        <w:t>not</w:t>
      </w:r>
      <w:r>
        <w:t xml:space="preserve"> be able to save your application and return to it later. </w:t>
      </w:r>
    </w:p>
    <w:p w14:paraId="5451DC4C" w14:textId="77777777" w:rsidR="00D8361A" w:rsidRDefault="00D8361A"/>
    <w:p w14:paraId="637D20E8" w14:textId="72370757" w:rsidR="00D8361A" w:rsidRPr="00B5747E" w:rsidRDefault="00D8361A" w:rsidP="00D8361A">
      <w:pPr>
        <w:pStyle w:val="ListParagraph"/>
        <w:numPr>
          <w:ilvl w:val="0"/>
          <w:numId w:val="2"/>
        </w:numPr>
        <w:tabs>
          <w:tab w:val="left" w:pos="270"/>
        </w:tabs>
        <w:ind w:left="0" w:firstLine="0"/>
        <w:rPr>
          <w:rFonts w:eastAsia="Times New Roman" w:cs="Times New Roman"/>
        </w:rPr>
      </w:pPr>
      <w:r w:rsidRPr="00675E00">
        <w:rPr>
          <w:rFonts w:eastAsia="Times New Roman" w:cs="Times New Roman"/>
        </w:rPr>
        <w:t xml:space="preserve">To be considered for a position on this training grant, a </w:t>
      </w:r>
      <w:hyperlink r:id="rId6" w:history="1">
        <w:r w:rsidRPr="001A22A6">
          <w:rPr>
            <w:rStyle w:val="Hyperlink"/>
            <w:rFonts w:eastAsia="Times New Roman" w:cs="Times New Roman"/>
            <w:b/>
          </w:rPr>
          <w:t>Faculty Mentor</w:t>
        </w:r>
      </w:hyperlink>
      <w:r w:rsidRPr="00675E00">
        <w:rPr>
          <w:rFonts w:eastAsia="Times New Roman" w:cs="Times New Roman"/>
        </w:rPr>
        <w:t xml:space="preserve"> must first be identified and a research plan developed in conjunction with the mentor.</w:t>
      </w:r>
      <w:r>
        <w:rPr>
          <w:rFonts w:eastAsia="Times New Roman" w:cs="Times New Roman"/>
        </w:rPr>
        <w:t xml:space="preserve">  </w:t>
      </w:r>
      <w:r w:rsidRPr="00D8361A">
        <w:rPr>
          <w:rFonts w:eastAsia="Times New Roman" w:cs="Times New Roman"/>
          <w:bCs/>
        </w:rPr>
        <w:t xml:space="preserve">Ordinarily, the mentor would be selected from the list of </w:t>
      </w:r>
      <w:hyperlink r:id="rId7" w:history="1">
        <w:r w:rsidRPr="001A22A6">
          <w:rPr>
            <w:rStyle w:val="Hyperlink"/>
            <w:rFonts w:eastAsia="Times New Roman" w:cs="Times New Roman"/>
            <w:b/>
            <w:bCs/>
          </w:rPr>
          <w:t>Faculty Mentors</w:t>
        </w:r>
      </w:hyperlink>
      <w:bookmarkStart w:id="0" w:name="_GoBack"/>
      <w:bookmarkEnd w:id="0"/>
      <w:r w:rsidRPr="00D8361A">
        <w:rPr>
          <w:rFonts w:eastAsia="Times New Roman" w:cs="Times New Roman"/>
          <w:bCs/>
        </w:rPr>
        <w:t xml:space="preserve"> formally associated with this T32 Training Program.  However, with the approval of the Program Director (</w:t>
      </w:r>
      <w:hyperlink r:id="rId8" w:history="1">
        <w:r w:rsidRPr="009975A1">
          <w:rPr>
            <w:rStyle w:val="Hyperlink"/>
            <w:rFonts w:eastAsia="Times New Roman" w:cs="Times New Roman"/>
            <w:bCs/>
          </w:rPr>
          <w:t>Simeon Taylor, MD, PhD</w:t>
        </w:r>
      </w:hyperlink>
      <w:r>
        <w:rPr>
          <w:rFonts w:eastAsia="Times New Roman" w:cs="Times New Roman"/>
          <w:bCs/>
        </w:rPr>
        <w:t>), other mentors may be acceptable</w:t>
      </w:r>
      <w:r w:rsidRPr="00D8361A">
        <w:rPr>
          <w:rFonts w:eastAsia="Times New Roman" w:cs="Times New Roman"/>
          <w:bCs/>
        </w:rPr>
        <w:t>.  In any case, the research</w:t>
      </w:r>
      <w:r>
        <w:rPr>
          <w:rFonts w:eastAsia="Times New Roman" w:cs="Times New Roman"/>
          <w:bCs/>
        </w:rPr>
        <w:t xml:space="preserve"> </w:t>
      </w:r>
      <w:r w:rsidRPr="00D8361A">
        <w:rPr>
          <w:rFonts w:eastAsia="Times New Roman" w:cs="Times New Roman"/>
          <w:bCs/>
        </w:rPr>
        <w:t xml:space="preserve">project must be directly related to </w:t>
      </w:r>
      <w:r w:rsidRPr="00D8361A">
        <w:rPr>
          <w:rFonts w:eastAsia="Times New Roman" w:cs="Times New Roman"/>
          <w:b/>
          <w:bCs/>
        </w:rPr>
        <w:t>Diabetes</w:t>
      </w:r>
      <w:r w:rsidRPr="00D8361A">
        <w:rPr>
          <w:rFonts w:eastAsia="Times New Roman" w:cs="Times New Roman"/>
          <w:bCs/>
        </w:rPr>
        <w:t xml:space="preserve"> and/or </w:t>
      </w:r>
      <w:r w:rsidRPr="00D8361A">
        <w:rPr>
          <w:rFonts w:eastAsia="Times New Roman" w:cs="Times New Roman"/>
          <w:b/>
          <w:bCs/>
        </w:rPr>
        <w:t>Metabolic Complications of Diabetes</w:t>
      </w:r>
      <w:r w:rsidRPr="00D8361A">
        <w:rPr>
          <w:rFonts w:eastAsia="Times New Roman" w:cs="Times New Roman"/>
          <w:bCs/>
        </w:rPr>
        <w:t>.</w:t>
      </w:r>
      <w:r w:rsidR="00B5747E">
        <w:rPr>
          <w:rFonts w:eastAsia="Times New Roman" w:cs="Times New Roman"/>
          <w:bCs/>
        </w:rPr>
        <w:t xml:space="preserve">  </w:t>
      </w:r>
    </w:p>
    <w:p w14:paraId="52644131" w14:textId="77777777" w:rsidR="00B5747E" w:rsidRDefault="00B5747E" w:rsidP="00B5747E">
      <w:pPr>
        <w:tabs>
          <w:tab w:val="left" w:pos="270"/>
        </w:tabs>
        <w:rPr>
          <w:rFonts w:eastAsia="Times New Roman" w:cs="Times New Roman"/>
        </w:rPr>
      </w:pPr>
    </w:p>
    <w:p w14:paraId="6B25D7A1" w14:textId="77777777" w:rsidR="00B5747E" w:rsidRPr="00B5747E" w:rsidRDefault="00B5747E" w:rsidP="00B5747E">
      <w:pPr>
        <w:tabs>
          <w:tab w:val="left" w:pos="270"/>
        </w:tabs>
        <w:rPr>
          <w:rFonts w:eastAsia="Times New Roman" w:cs="Times New Roman"/>
        </w:rPr>
      </w:pPr>
      <w:r>
        <w:rPr>
          <w:rFonts w:eastAsia="Times New Roman" w:cs="Times New Roman"/>
        </w:rPr>
        <w:t xml:space="preserve">To apply, both the </w:t>
      </w:r>
      <w:r w:rsidRPr="00B5747E">
        <w:rPr>
          <w:rFonts w:eastAsia="Times New Roman" w:cs="Times New Roman"/>
          <w:b/>
        </w:rPr>
        <w:t>TRAINEE</w:t>
      </w:r>
      <w:r>
        <w:rPr>
          <w:rFonts w:eastAsia="Times New Roman" w:cs="Times New Roman"/>
        </w:rPr>
        <w:t xml:space="preserve"> and </w:t>
      </w:r>
      <w:r w:rsidRPr="00B5747E">
        <w:rPr>
          <w:rFonts w:eastAsia="Times New Roman" w:cs="Times New Roman"/>
          <w:b/>
        </w:rPr>
        <w:t>MENTOR</w:t>
      </w:r>
      <w:r>
        <w:rPr>
          <w:rFonts w:eastAsia="Times New Roman" w:cs="Times New Roman"/>
        </w:rPr>
        <w:t xml:space="preserve"> will complete a </w:t>
      </w:r>
      <w:r w:rsidRPr="00B5747E">
        <w:rPr>
          <w:rFonts w:eastAsia="Times New Roman" w:cs="Times New Roman"/>
          <w:b/>
        </w:rPr>
        <w:t>SEPARATE ONLINE APPLICATION</w:t>
      </w:r>
      <w:r>
        <w:rPr>
          <w:rFonts w:eastAsia="Times New Roman" w:cs="Times New Roman"/>
        </w:rPr>
        <w:t>.  Links to these applications are below.  Please read the instructions carefully and collect all the supporting documents before applying online.</w:t>
      </w:r>
    </w:p>
    <w:p w14:paraId="25CE2BBC" w14:textId="77777777" w:rsidR="00D8361A" w:rsidRDefault="00D8361A" w:rsidP="00B5747E">
      <w:pPr>
        <w:tabs>
          <w:tab w:val="left" w:pos="270"/>
        </w:tabs>
      </w:pPr>
    </w:p>
    <w:p w14:paraId="717082AB" w14:textId="77777777" w:rsidR="00B5747E" w:rsidRDefault="00B5747E" w:rsidP="00B5747E">
      <w:pPr>
        <w:pStyle w:val="ListParagraph"/>
        <w:numPr>
          <w:ilvl w:val="0"/>
          <w:numId w:val="2"/>
        </w:numPr>
        <w:tabs>
          <w:tab w:val="left" w:pos="270"/>
        </w:tabs>
        <w:ind w:left="0" w:firstLine="0"/>
        <w:rPr>
          <w:rFonts w:eastAsia="Times New Roman" w:cs="Times New Roman"/>
        </w:rPr>
      </w:pPr>
      <w:r w:rsidRPr="00ED002B">
        <w:rPr>
          <w:rFonts w:eastAsia="Times New Roman" w:cs="Times New Roman"/>
          <w:b/>
        </w:rPr>
        <w:t>TRAINEE Applicants</w:t>
      </w:r>
      <w:r>
        <w:rPr>
          <w:rFonts w:eastAsia="Times New Roman" w:cs="Times New Roman"/>
        </w:rPr>
        <w:t xml:space="preserve"> will need to have the following ready in order to complete the online application: </w:t>
      </w:r>
    </w:p>
    <w:p w14:paraId="0451BCE1" w14:textId="77777777" w:rsidR="00B5747E" w:rsidRDefault="00B5747E" w:rsidP="00B5747E">
      <w:pPr>
        <w:pStyle w:val="ListParagraph"/>
        <w:numPr>
          <w:ilvl w:val="1"/>
          <w:numId w:val="2"/>
        </w:numPr>
        <w:tabs>
          <w:tab w:val="left" w:pos="270"/>
        </w:tabs>
        <w:rPr>
          <w:rFonts w:eastAsia="Times New Roman" w:cs="Times New Roman"/>
        </w:rPr>
      </w:pPr>
      <w:r>
        <w:rPr>
          <w:rFonts w:eastAsia="Times New Roman" w:cs="Times New Roman"/>
        </w:rPr>
        <w:t>Mentor’s name, email address and phone number</w:t>
      </w:r>
    </w:p>
    <w:p w14:paraId="4EC7C6CC" w14:textId="77777777" w:rsidR="00B5747E" w:rsidRPr="00B5747E" w:rsidRDefault="00B5747E" w:rsidP="00B5747E">
      <w:pPr>
        <w:pStyle w:val="ListParagraph"/>
        <w:numPr>
          <w:ilvl w:val="1"/>
          <w:numId w:val="2"/>
        </w:numPr>
        <w:tabs>
          <w:tab w:val="left" w:pos="270"/>
        </w:tabs>
        <w:rPr>
          <w:rFonts w:eastAsia="Times New Roman" w:cs="Times New Roman"/>
          <w:i/>
        </w:rPr>
      </w:pPr>
      <w:r>
        <w:rPr>
          <w:rFonts w:eastAsia="Times New Roman" w:cs="Times New Roman"/>
        </w:rPr>
        <w:t xml:space="preserve">The name, degree, academic title, institution and email address of reference(s) (other than the Mentor) from which the T32 Program can request Letter(s) of Recommendation on the Trainee’s behalf </w:t>
      </w:r>
      <w:r w:rsidRPr="00B5747E">
        <w:rPr>
          <w:rFonts w:eastAsia="Times New Roman" w:cs="Times New Roman"/>
          <w:i/>
        </w:rPr>
        <w:t>(</w:t>
      </w:r>
      <w:proofErr w:type="spellStart"/>
      <w:r w:rsidRPr="00B5747E">
        <w:rPr>
          <w:rFonts w:eastAsia="Times New Roman" w:cs="Times New Roman"/>
          <w:i/>
        </w:rPr>
        <w:t>Predoctoral</w:t>
      </w:r>
      <w:proofErr w:type="spellEnd"/>
      <w:r w:rsidRPr="00B5747E">
        <w:rPr>
          <w:rFonts w:eastAsia="Times New Roman" w:cs="Times New Roman"/>
          <w:i/>
        </w:rPr>
        <w:t xml:space="preserve"> Graduate Student Applicants provide 1 reference; Postdoctoral Fellow Applicants provide 2 references)</w:t>
      </w:r>
    </w:p>
    <w:p w14:paraId="61226FC0" w14:textId="77777777" w:rsidR="00B5747E" w:rsidRDefault="00B5747E" w:rsidP="00B5747E">
      <w:pPr>
        <w:pStyle w:val="ListParagraph"/>
        <w:numPr>
          <w:ilvl w:val="1"/>
          <w:numId w:val="2"/>
        </w:numPr>
        <w:tabs>
          <w:tab w:val="left" w:pos="270"/>
        </w:tabs>
        <w:rPr>
          <w:rFonts w:eastAsia="Times New Roman" w:cs="Times New Roman"/>
        </w:rPr>
      </w:pPr>
      <w:r>
        <w:rPr>
          <w:rFonts w:eastAsia="Times New Roman" w:cs="Times New Roman"/>
        </w:rPr>
        <w:t xml:space="preserve">Trainee’s NIH </w:t>
      </w:r>
      <w:proofErr w:type="spellStart"/>
      <w:r>
        <w:rPr>
          <w:rFonts w:eastAsia="Times New Roman" w:cs="Times New Roman"/>
        </w:rPr>
        <w:t>Biosketch</w:t>
      </w:r>
      <w:proofErr w:type="spellEnd"/>
      <w:r>
        <w:rPr>
          <w:rFonts w:eastAsia="Times New Roman" w:cs="Times New Roman"/>
        </w:rPr>
        <w:t xml:space="preserve"> or Curriculum Vitae (4 page limit)</w:t>
      </w:r>
    </w:p>
    <w:p w14:paraId="01260B52" w14:textId="77777777" w:rsidR="00ED002B" w:rsidRPr="00ED002B" w:rsidRDefault="00ED002B" w:rsidP="00B5747E">
      <w:pPr>
        <w:pStyle w:val="ListParagraph"/>
        <w:numPr>
          <w:ilvl w:val="1"/>
          <w:numId w:val="2"/>
        </w:numPr>
        <w:tabs>
          <w:tab w:val="left" w:pos="270"/>
        </w:tabs>
        <w:rPr>
          <w:rFonts w:eastAsia="Times New Roman" w:cs="Times New Roman"/>
        </w:rPr>
      </w:pPr>
      <w:r>
        <w:rPr>
          <w:rFonts w:eastAsia="Times New Roman" w:cs="Times New Roman"/>
        </w:rPr>
        <w:t xml:space="preserve">Title of the Proposed Research </w:t>
      </w:r>
      <w:r>
        <w:rPr>
          <w:rFonts w:eastAsia="Times New Roman" w:cs="Times New Roman"/>
          <w:i/>
        </w:rPr>
        <w:t>(</w:t>
      </w:r>
      <w:r w:rsidRPr="00ED002B">
        <w:rPr>
          <w:rFonts w:eastAsia="Times New Roman" w:cs="Times New Roman"/>
          <w:i/>
          <w:u w:val="single"/>
        </w:rPr>
        <w:t>required</w:t>
      </w:r>
      <w:r>
        <w:rPr>
          <w:rFonts w:eastAsia="Times New Roman" w:cs="Times New Roman"/>
          <w:i/>
        </w:rPr>
        <w:t xml:space="preserve"> for Postdoctoral Fellow Applicants, preferred but not required for Graduate Student Applicants)</w:t>
      </w:r>
    </w:p>
    <w:p w14:paraId="2B8CF1DA" w14:textId="77777777" w:rsidR="00ED002B" w:rsidRDefault="00ED002B" w:rsidP="00B5747E">
      <w:pPr>
        <w:pStyle w:val="ListParagraph"/>
        <w:numPr>
          <w:ilvl w:val="1"/>
          <w:numId w:val="2"/>
        </w:numPr>
        <w:tabs>
          <w:tab w:val="left" w:pos="270"/>
        </w:tabs>
        <w:rPr>
          <w:rFonts w:eastAsia="Times New Roman" w:cs="Times New Roman"/>
        </w:rPr>
      </w:pPr>
      <w:r>
        <w:rPr>
          <w:rFonts w:eastAsia="Times New Roman" w:cs="Times New Roman"/>
        </w:rPr>
        <w:t>Brief explanation about how participating in this Training Program will prepare you for a successful career in diabetes research</w:t>
      </w:r>
    </w:p>
    <w:p w14:paraId="5927005A" w14:textId="77777777" w:rsidR="00B5747E" w:rsidRPr="00ED002B" w:rsidRDefault="00ED002B" w:rsidP="00B5747E">
      <w:pPr>
        <w:pStyle w:val="ListParagraph"/>
        <w:numPr>
          <w:ilvl w:val="1"/>
          <w:numId w:val="2"/>
        </w:numPr>
        <w:tabs>
          <w:tab w:val="left" w:pos="270"/>
        </w:tabs>
        <w:rPr>
          <w:rFonts w:eastAsia="Times New Roman" w:cs="Times New Roman"/>
        </w:rPr>
      </w:pPr>
      <w:r>
        <w:rPr>
          <w:rFonts w:eastAsia="Times New Roman" w:cs="Times New Roman"/>
        </w:rPr>
        <w:t xml:space="preserve">Research Proposal </w:t>
      </w:r>
      <w:r>
        <w:rPr>
          <w:rFonts w:eastAsia="Times New Roman" w:cs="Times New Roman"/>
          <w:i/>
        </w:rPr>
        <w:t xml:space="preserve">(3-5 pages, components listed below; </w:t>
      </w:r>
      <w:r w:rsidRPr="00ED002B">
        <w:rPr>
          <w:rFonts w:eastAsia="Times New Roman" w:cs="Times New Roman"/>
          <w:i/>
          <w:u w:val="single"/>
        </w:rPr>
        <w:t>required</w:t>
      </w:r>
      <w:r>
        <w:rPr>
          <w:rFonts w:eastAsia="Times New Roman" w:cs="Times New Roman"/>
          <w:i/>
        </w:rPr>
        <w:t xml:space="preserve"> for Postdoctoral Fellow Applicants, preferred for </w:t>
      </w:r>
      <w:proofErr w:type="spellStart"/>
      <w:r>
        <w:rPr>
          <w:rFonts w:eastAsia="Times New Roman" w:cs="Times New Roman"/>
          <w:i/>
        </w:rPr>
        <w:t>Predoctoral</w:t>
      </w:r>
      <w:proofErr w:type="spellEnd"/>
      <w:r>
        <w:rPr>
          <w:rFonts w:eastAsia="Times New Roman" w:cs="Times New Roman"/>
          <w:i/>
        </w:rPr>
        <w:t xml:space="preserve"> Graduate Student Applicants)</w:t>
      </w:r>
      <w:r>
        <w:rPr>
          <w:rFonts w:eastAsia="Times New Roman" w:cs="Times New Roman"/>
        </w:rPr>
        <w:t xml:space="preserve"> or Summary of Research Projects Under Consideration </w:t>
      </w:r>
      <w:r>
        <w:rPr>
          <w:rFonts w:eastAsia="Times New Roman" w:cs="Times New Roman"/>
          <w:i/>
        </w:rPr>
        <w:t xml:space="preserve">(acceptable from Graduate Student Applicants </w:t>
      </w:r>
      <w:r w:rsidRPr="00ED002B">
        <w:rPr>
          <w:rFonts w:eastAsia="Times New Roman" w:cs="Times New Roman"/>
          <w:i/>
          <w:u w:val="single"/>
        </w:rPr>
        <w:t>ONLY</w:t>
      </w:r>
      <w:r>
        <w:rPr>
          <w:rFonts w:eastAsia="Times New Roman" w:cs="Times New Roman"/>
          <w:i/>
        </w:rPr>
        <w:t>)</w:t>
      </w:r>
    </w:p>
    <w:p w14:paraId="48455EF7" w14:textId="77777777" w:rsidR="00ED002B" w:rsidRPr="007717B0" w:rsidRDefault="00ED002B" w:rsidP="00ED002B">
      <w:pPr>
        <w:pStyle w:val="ListParagraph"/>
        <w:numPr>
          <w:ilvl w:val="2"/>
          <w:numId w:val="2"/>
        </w:numPr>
        <w:tabs>
          <w:tab w:val="left" w:pos="270"/>
        </w:tabs>
        <w:rPr>
          <w:rFonts w:eastAsia="Times New Roman" w:cs="Times New Roman"/>
          <w:u w:val="single"/>
        </w:rPr>
      </w:pPr>
      <w:r w:rsidRPr="00ED002B">
        <w:rPr>
          <w:rFonts w:eastAsia="Times New Roman" w:cs="Times New Roman"/>
          <w:u w:val="single"/>
        </w:rPr>
        <w:t xml:space="preserve">Research Proposal </w:t>
      </w:r>
      <w:r w:rsidR="007717B0">
        <w:rPr>
          <w:rFonts w:eastAsia="Times New Roman" w:cs="Times New Roman"/>
          <w:u w:val="single"/>
        </w:rPr>
        <w:t>is limited to 3-5 pages, Arial or Calibri 11-point font, and must contain the following c</w:t>
      </w:r>
      <w:r w:rsidRPr="00ED002B">
        <w:rPr>
          <w:rFonts w:eastAsia="Times New Roman" w:cs="Times New Roman"/>
          <w:u w:val="single"/>
        </w:rPr>
        <w:t>omponents</w:t>
      </w:r>
      <w:r>
        <w:rPr>
          <w:rFonts w:eastAsia="Times New Roman" w:cs="Times New Roman"/>
          <w:u w:val="single"/>
        </w:rPr>
        <w:t>:</w:t>
      </w:r>
      <w:r>
        <w:rPr>
          <w:rFonts w:eastAsia="Times New Roman" w:cs="Times New Roman"/>
        </w:rPr>
        <w:t xml:space="preserve">  </w:t>
      </w:r>
    </w:p>
    <w:p w14:paraId="2858F8DB" w14:textId="77777777" w:rsidR="007717B0" w:rsidRPr="007717B0" w:rsidRDefault="007717B0" w:rsidP="007717B0">
      <w:pPr>
        <w:pStyle w:val="ListParagraph"/>
        <w:numPr>
          <w:ilvl w:val="3"/>
          <w:numId w:val="2"/>
        </w:numPr>
        <w:tabs>
          <w:tab w:val="left" w:pos="270"/>
        </w:tabs>
        <w:rPr>
          <w:rFonts w:eastAsia="Times New Roman" w:cs="Times New Roman"/>
          <w:u w:val="single"/>
        </w:rPr>
      </w:pPr>
      <w:r>
        <w:rPr>
          <w:rFonts w:eastAsia="Times New Roman" w:cs="Times New Roman"/>
        </w:rPr>
        <w:t>Introduction</w:t>
      </w:r>
    </w:p>
    <w:p w14:paraId="784FBC34" w14:textId="77777777" w:rsidR="007717B0" w:rsidRPr="007717B0" w:rsidRDefault="007717B0" w:rsidP="007717B0">
      <w:pPr>
        <w:pStyle w:val="ListParagraph"/>
        <w:numPr>
          <w:ilvl w:val="3"/>
          <w:numId w:val="2"/>
        </w:numPr>
        <w:tabs>
          <w:tab w:val="left" w:pos="270"/>
        </w:tabs>
        <w:rPr>
          <w:rFonts w:eastAsia="Times New Roman" w:cs="Times New Roman"/>
          <w:u w:val="single"/>
        </w:rPr>
      </w:pPr>
      <w:r>
        <w:rPr>
          <w:rFonts w:eastAsia="Times New Roman" w:cs="Times New Roman"/>
        </w:rPr>
        <w:t>Rationale for project, including brief literature review</w:t>
      </w:r>
    </w:p>
    <w:p w14:paraId="25F3FE25" w14:textId="77777777" w:rsidR="007717B0" w:rsidRPr="007717B0" w:rsidRDefault="007717B0" w:rsidP="007717B0">
      <w:pPr>
        <w:pStyle w:val="ListParagraph"/>
        <w:numPr>
          <w:ilvl w:val="3"/>
          <w:numId w:val="2"/>
        </w:numPr>
        <w:tabs>
          <w:tab w:val="left" w:pos="270"/>
        </w:tabs>
        <w:rPr>
          <w:rFonts w:eastAsia="Times New Roman" w:cs="Times New Roman"/>
          <w:u w:val="single"/>
        </w:rPr>
      </w:pPr>
      <w:r>
        <w:rPr>
          <w:rFonts w:eastAsia="Times New Roman" w:cs="Times New Roman"/>
        </w:rPr>
        <w:t>Specific Aims</w:t>
      </w:r>
    </w:p>
    <w:p w14:paraId="1C69909C" w14:textId="77777777" w:rsidR="007717B0" w:rsidRDefault="007717B0" w:rsidP="007717B0">
      <w:pPr>
        <w:pStyle w:val="ListParagraph"/>
        <w:numPr>
          <w:ilvl w:val="3"/>
          <w:numId w:val="2"/>
        </w:numPr>
        <w:tabs>
          <w:tab w:val="left" w:pos="270"/>
        </w:tabs>
        <w:rPr>
          <w:rFonts w:eastAsia="Times New Roman" w:cs="Times New Roman"/>
        </w:rPr>
      </w:pPr>
      <w:r w:rsidRPr="007717B0">
        <w:rPr>
          <w:rFonts w:eastAsia="Times New Roman" w:cs="Times New Roman"/>
        </w:rPr>
        <w:t>Research strategy (including pitfalls, challenges, and contingency plans)</w:t>
      </w:r>
    </w:p>
    <w:p w14:paraId="18DD68DF" w14:textId="77777777" w:rsidR="007717B0" w:rsidRPr="007717B0" w:rsidRDefault="007717B0" w:rsidP="007717B0">
      <w:pPr>
        <w:pStyle w:val="ListParagraph"/>
        <w:numPr>
          <w:ilvl w:val="3"/>
          <w:numId w:val="2"/>
        </w:numPr>
        <w:tabs>
          <w:tab w:val="left" w:pos="270"/>
        </w:tabs>
        <w:rPr>
          <w:rFonts w:eastAsia="Times New Roman" w:cs="Times New Roman"/>
        </w:rPr>
      </w:pPr>
      <w:r>
        <w:t>Significance</w:t>
      </w:r>
    </w:p>
    <w:p w14:paraId="010CEF55" w14:textId="77777777" w:rsidR="007717B0" w:rsidRPr="005604E6" w:rsidRDefault="007717B0" w:rsidP="007717B0">
      <w:pPr>
        <w:pStyle w:val="ListParagraph"/>
        <w:numPr>
          <w:ilvl w:val="3"/>
          <w:numId w:val="2"/>
        </w:numPr>
        <w:tabs>
          <w:tab w:val="left" w:pos="270"/>
        </w:tabs>
        <w:rPr>
          <w:rFonts w:eastAsia="Times New Roman" w:cs="Times New Roman"/>
        </w:rPr>
      </w:pPr>
      <w:r>
        <w:t>Literature cited (may exceed the 3-5 page limit)</w:t>
      </w:r>
    </w:p>
    <w:p w14:paraId="68464BD2" w14:textId="77777777" w:rsidR="005604E6" w:rsidRDefault="005604E6" w:rsidP="005604E6">
      <w:pPr>
        <w:tabs>
          <w:tab w:val="left" w:pos="270"/>
        </w:tabs>
        <w:rPr>
          <w:rFonts w:eastAsia="Times New Roman" w:cs="Times New Roman"/>
          <w:b/>
        </w:rPr>
      </w:pPr>
    </w:p>
    <w:p w14:paraId="6BD79D1E" w14:textId="77777777" w:rsidR="005604E6" w:rsidRDefault="005604E6" w:rsidP="005604E6">
      <w:pPr>
        <w:tabs>
          <w:tab w:val="left" w:pos="270"/>
        </w:tabs>
        <w:rPr>
          <w:rFonts w:eastAsia="Times New Roman" w:cs="Times New Roman"/>
        </w:rPr>
      </w:pPr>
      <w:r>
        <w:rPr>
          <w:rFonts w:eastAsia="Times New Roman" w:cs="Times New Roman"/>
          <w:b/>
        </w:rPr>
        <w:t xml:space="preserve">PREDOCTORAL GRADUATE STUDENTS </w:t>
      </w:r>
      <w:r>
        <w:rPr>
          <w:rFonts w:eastAsia="Times New Roman" w:cs="Times New Roman"/>
        </w:rPr>
        <w:t xml:space="preserve">must use the following link to submit their online application: </w:t>
      </w:r>
      <w:hyperlink r:id="rId9" w:history="1">
        <w:r w:rsidRPr="007920E2">
          <w:rPr>
            <w:rStyle w:val="Hyperlink"/>
            <w:rFonts w:eastAsia="Times New Roman" w:cs="Times New Roman"/>
          </w:rPr>
          <w:t>http://medschool.umaryland.edu/Departments/Department-of-Medicine/Division-of-Endocrinology,-Diabetes-and-Nutrition/Diabetes-and-its-Metabolic-Complications-T32-Trainee-Application-FOR-Pre-Doctoral-GRADUATE-STUDENTS.asp</w:t>
        </w:r>
      </w:hyperlink>
      <w:r>
        <w:rPr>
          <w:rFonts w:eastAsia="Times New Roman" w:cs="Times New Roman"/>
        </w:rPr>
        <w:t xml:space="preserve"> </w:t>
      </w:r>
    </w:p>
    <w:p w14:paraId="49B3676F" w14:textId="77777777" w:rsidR="005604E6" w:rsidRDefault="005604E6" w:rsidP="005604E6">
      <w:pPr>
        <w:tabs>
          <w:tab w:val="left" w:pos="270"/>
        </w:tabs>
        <w:rPr>
          <w:rFonts w:eastAsia="Times New Roman" w:cs="Times New Roman"/>
        </w:rPr>
      </w:pPr>
    </w:p>
    <w:p w14:paraId="0293D795" w14:textId="77777777" w:rsidR="005604E6" w:rsidRDefault="005604E6" w:rsidP="005604E6">
      <w:pPr>
        <w:tabs>
          <w:tab w:val="left" w:pos="270"/>
        </w:tabs>
        <w:rPr>
          <w:rFonts w:eastAsia="Times New Roman" w:cs="Times New Roman"/>
        </w:rPr>
      </w:pPr>
      <w:r>
        <w:rPr>
          <w:rFonts w:eastAsia="Times New Roman" w:cs="Times New Roman"/>
          <w:b/>
        </w:rPr>
        <w:lastRenderedPageBreak/>
        <w:t xml:space="preserve">POSTDOCTORAL FELLOWS </w:t>
      </w:r>
      <w:r>
        <w:rPr>
          <w:rFonts w:eastAsia="Times New Roman" w:cs="Times New Roman"/>
        </w:rPr>
        <w:t xml:space="preserve">must use the following link to submit their online application:  </w:t>
      </w:r>
      <w:hyperlink r:id="rId10" w:history="1">
        <w:r w:rsidRPr="007920E2">
          <w:rPr>
            <w:rStyle w:val="Hyperlink"/>
            <w:rFonts w:eastAsia="Times New Roman" w:cs="Times New Roman"/>
          </w:rPr>
          <w:t>http://medschool.umaryland.edu/Departments/Department-of-Medicine/Division-of-Endocrinology,-Diabetes-and-Nutrition/Diabetes-and-its-Metabolic-Complications-T32-Trainee-Application-for-POSTDOCTORAL-FELLOWS.asp</w:t>
        </w:r>
      </w:hyperlink>
    </w:p>
    <w:p w14:paraId="7CC222D3" w14:textId="77777777" w:rsidR="005604E6" w:rsidRPr="005604E6" w:rsidRDefault="005604E6" w:rsidP="005604E6">
      <w:pPr>
        <w:tabs>
          <w:tab w:val="left" w:pos="270"/>
        </w:tabs>
        <w:rPr>
          <w:rFonts w:eastAsia="Times New Roman" w:cs="Times New Roman"/>
        </w:rPr>
      </w:pPr>
    </w:p>
    <w:p w14:paraId="3EBF0598" w14:textId="77777777" w:rsidR="005604E6" w:rsidRDefault="005604E6" w:rsidP="005604E6">
      <w:pPr>
        <w:tabs>
          <w:tab w:val="left" w:pos="270"/>
        </w:tabs>
        <w:rPr>
          <w:rFonts w:eastAsia="Times New Roman" w:cs="Times New Roman"/>
        </w:rPr>
      </w:pPr>
    </w:p>
    <w:p w14:paraId="41467C40" w14:textId="77777777" w:rsidR="005604E6" w:rsidRDefault="005604E6" w:rsidP="005604E6">
      <w:pPr>
        <w:pStyle w:val="ListParagraph"/>
        <w:numPr>
          <w:ilvl w:val="0"/>
          <w:numId w:val="2"/>
        </w:numPr>
        <w:tabs>
          <w:tab w:val="left" w:pos="270"/>
        </w:tabs>
        <w:ind w:left="0" w:firstLine="0"/>
        <w:rPr>
          <w:rFonts w:eastAsia="Times New Roman" w:cs="Times New Roman"/>
        </w:rPr>
      </w:pPr>
      <w:r>
        <w:rPr>
          <w:rFonts w:eastAsia="Times New Roman" w:cs="Times New Roman"/>
          <w:b/>
        </w:rPr>
        <w:t>MENTOR</w:t>
      </w:r>
      <w:r w:rsidRPr="00ED002B">
        <w:rPr>
          <w:rFonts w:eastAsia="Times New Roman" w:cs="Times New Roman"/>
          <w:b/>
        </w:rPr>
        <w:t xml:space="preserve"> Applicants</w:t>
      </w:r>
      <w:r>
        <w:rPr>
          <w:rFonts w:eastAsia="Times New Roman" w:cs="Times New Roman"/>
        </w:rPr>
        <w:t xml:space="preserve"> will need to have the following ready in order to complete the online application: </w:t>
      </w:r>
    </w:p>
    <w:p w14:paraId="48196988" w14:textId="77777777" w:rsidR="005604E6" w:rsidRDefault="005604E6" w:rsidP="005604E6">
      <w:pPr>
        <w:pStyle w:val="ListParagraph"/>
        <w:numPr>
          <w:ilvl w:val="1"/>
          <w:numId w:val="2"/>
        </w:numPr>
        <w:tabs>
          <w:tab w:val="left" w:pos="270"/>
        </w:tabs>
        <w:rPr>
          <w:rFonts w:eastAsia="Times New Roman" w:cs="Times New Roman"/>
        </w:rPr>
      </w:pPr>
      <w:r>
        <w:rPr>
          <w:rFonts w:eastAsia="Times New Roman" w:cs="Times New Roman"/>
        </w:rPr>
        <w:t>Trainee’s name, email address and phone number</w:t>
      </w:r>
    </w:p>
    <w:p w14:paraId="11F26EC9" w14:textId="77777777" w:rsidR="005604E6" w:rsidRDefault="005604E6" w:rsidP="005604E6">
      <w:pPr>
        <w:pStyle w:val="ListParagraph"/>
        <w:numPr>
          <w:ilvl w:val="1"/>
          <w:numId w:val="2"/>
        </w:numPr>
        <w:tabs>
          <w:tab w:val="left" w:pos="270"/>
        </w:tabs>
        <w:rPr>
          <w:rFonts w:eastAsia="Times New Roman" w:cs="Times New Roman"/>
        </w:rPr>
      </w:pPr>
      <w:r>
        <w:rPr>
          <w:rFonts w:eastAsia="Times New Roman" w:cs="Times New Roman"/>
        </w:rPr>
        <w:t xml:space="preserve">Mentor’s NIH </w:t>
      </w:r>
      <w:proofErr w:type="spellStart"/>
      <w:r>
        <w:rPr>
          <w:rFonts w:eastAsia="Times New Roman" w:cs="Times New Roman"/>
        </w:rPr>
        <w:t>Biosketch</w:t>
      </w:r>
      <w:proofErr w:type="spellEnd"/>
      <w:r>
        <w:rPr>
          <w:rFonts w:eastAsia="Times New Roman" w:cs="Times New Roman"/>
        </w:rPr>
        <w:t xml:space="preserve"> (5 page limit)</w:t>
      </w:r>
    </w:p>
    <w:p w14:paraId="1C90C979" w14:textId="77777777" w:rsidR="005604E6" w:rsidRPr="00ED002B" w:rsidRDefault="005604E6" w:rsidP="005604E6">
      <w:pPr>
        <w:pStyle w:val="ListParagraph"/>
        <w:numPr>
          <w:ilvl w:val="1"/>
          <w:numId w:val="2"/>
        </w:numPr>
        <w:tabs>
          <w:tab w:val="left" w:pos="270"/>
        </w:tabs>
        <w:rPr>
          <w:rFonts w:eastAsia="Times New Roman" w:cs="Times New Roman"/>
        </w:rPr>
      </w:pPr>
      <w:r>
        <w:rPr>
          <w:rFonts w:eastAsia="Times New Roman" w:cs="Times New Roman"/>
        </w:rPr>
        <w:t xml:space="preserve">Completed </w:t>
      </w:r>
      <w:hyperlink r:id="rId11" w:history="1">
        <w:r w:rsidRPr="00893B20">
          <w:rPr>
            <w:rStyle w:val="Hyperlink"/>
            <w:rFonts w:eastAsia="Times New Roman" w:cs="Times New Roman"/>
            <w:b/>
          </w:rPr>
          <w:t xml:space="preserve">Track Record </w:t>
        </w:r>
        <w:r w:rsidR="00D24465" w:rsidRPr="00893B20">
          <w:rPr>
            <w:rStyle w:val="Hyperlink"/>
            <w:rFonts w:eastAsia="Times New Roman" w:cs="Times New Roman"/>
            <w:b/>
          </w:rPr>
          <w:t>for Mento</w:t>
        </w:r>
        <w:r w:rsidRPr="00893B20">
          <w:rPr>
            <w:rStyle w:val="Hyperlink"/>
            <w:rFonts w:eastAsia="Times New Roman" w:cs="Times New Roman"/>
            <w:b/>
          </w:rPr>
          <w:t>r</w:t>
        </w:r>
        <w:r w:rsidR="00D24465" w:rsidRPr="00893B20">
          <w:rPr>
            <w:rStyle w:val="Hyperlink"/>
            <w:rFonts w:eastAsia="Times New Roman" w:cs="Times New Roman"/>
            <w:b/>
          </w:rPr>
          <w:t>ship Form</w:t>
        </w:r>
      </w:hyperlink>
      <w:r>
        <w:rPr>
          <w:rFonts w:eastAsia="Times New Roman" w:cs="Times New Roman"/>
        </w:rPr>
        <w:t xml:space="preserve"> (fillable form can be downloaded from the </w:t>
      </w:r>
      <w:hyperlink r:id="rId12" w:history="1">
        <w:r w:rsidRPr="001A22A6">
          <w:rPr>
            <w:rStyle w:val="Hyperlink"/>
            <w:rFonts w:eastAsia="Times New Roman" w:cs="Times New Roman"/>
            <w:b/>
          </w:rPr>
          <w:t>T32 Website</w:t>
        </w:r>
      </w:hyperlink>
      <w:r>
        <w:rPr>
          <w:rFonts w:eastAsia="Times New Roman" w:cs="Times New Roman"/>
        </w:rPr>
        <w:t>)</w:t>
      </w:r>
    </w:p>
    <w:p w14:paraId="798DE020" w14:textId="77777777" w:rsidR="005604E6" w:rsidRDefault="005604E6" w:rsidP="005604E6">
      <w:pPr>
        <w:pStyle w:val="ListParagraph"/>
        <w:numPr>
          <w:ilvl w:val="1"/>
          <w:numId w:val="2"/>
        </w:numPr>
        <w:tabs>
          <w:tab w:val="left" w:pos="270"/>
        </w:tabs>
        <w:rPr>
          <w:rFonts w:eastAsia="Times New Roman" w:cs="Times New Roman"/>
        </w:rPr>
      </w:pPr>
      <w:r>
        <w:rPr>
          <w:rFonts w:eastAsia="Times New Roman" w:cs="Times New Roman"/>
        </w:rPr>
        <w:t>Mentor’s Letter of Support for Trainee (</w:t>
      </w:r>
      <w:r w:rsidR="009A1038">
        <w:rPr>
          <w:rFonts w:eastAsia="Times New Roman" w:cs="Times New Roman"/>
        </w:rPr>
        <w:t>1-2 pages)</w:t>
      </w:r>
    </w:p>
    <w:p w14:paraId="52DC1C2B" w14:textId="77777777" w:rsidR="005604E6" w:rsidRDefault="009A1038" w:rsidP="005604E6">
      <w:pPr>
        <w:pStyle w:val="ListParagraph"/>
        <w:numPr>
          <w:ilvl w:val="1"/>
          <w:numId w:val="2"/>
        </w:numPr>
        <w:tabs>
          <w:tab w:val="left" w:pos="270"/>
        </w:tabs>
        <w:rPr>
          <w:rFonts w:eastAsia="Times New Roman" w:cs="Times New Roman"/>
        </w:rPr>
      </w:pPr>
      <w:r>
        <w:rPr>
          <w:rFonts w:eastAsia="Times New Roman" w:cs="Times New Roman"/>
        </w:rPr>
        <w:t>Mentor’s Proposed Training Plan (1-2 pages)</w:t>
      </w:r>
    </w:p>
    <w:p w14:paraId="613170DD" w14:textId="77777777" w:rsidR="009A1038" w:rsidRDefault="009A1038" w:rsidP="005604E6">
      <w:pPr>
        <w:pStyle w:val="ListParagraph"/>
        <w:numPr>
          <w:ilvl w:val="1"/>
          <w:numId w:val="2"/>
        </w:numPr>
        <w:tabs>
          <w:tab w:val="left" w:pos="270"/>
        </w:tabs>
        <w:rPr>
          <w:rFonts w:eastAsia="Times New Roman" w:cs="Times New Roman"/>
        </w:rPr>
      </w:pPr>
      <w:r>
        <w:rPr>
          <w:rFonts w:eastAsia="Times New Roman" w:cs="Times New Roman"/>
        </w:rPr>
        <w:t>Information on mentor’s grant(s) that will be used to support the trainee’s research</w:t>
      </w:r>
    </w:p>
    <w:p w14:paraId="40C3C6EC" w14:textId="77777777" w:rsidR="009A1038" w:rsidRDefault="009A1038" w:rsidP="005604E6">
      <w:pPr>
        <w:pStyle w:val="ListParagraph"/>
        <w:numPr>
          <w:ilvl w:val="1"/>
          <w:numId w:val="2"/>
        </w:numPr>
        <w:tabs>
          <w:tab w:val="left" w:pos="270"/>
        </w:tabs>
        <w:rPr>
          <w:rFonts w:eastAsia="Times New Roman" w:cs="Times New Roman"/>
        </w:rPr>
      </w:pPr>
      <w:r>
        <w:rPr>
          <w:rFonts w:eastAsia="Times New Roman" w:cs="Times New Roman"/>
        </w:rPr>
        <w:t>Plan for continued support of the trainee’s research if the grant(s) listed above is/are scheduled to expire during the training period</w:t>
      </w:r>
    </w:p>
    <w:p w14:paraId="31B31025" w14:textId="77777777" w:rsidR="009A1038" w:rsidRDefault="009A1038" w:rsidP="009A1038">
      <w:pPr>
        <w:tabs>
          <w:tab w:val="left" w:pos="270"/>
        </w:tabs>
        <w:rPr>
          <w:rFonts w:eastAsia="Times New Roman" w:cs="Times New Roman"/>
        </w:rPr>
      </w:pPr>
    </w:p>
    <w:p w14:paraId="3D7F2F10" w14:textId="77777777" w:rsidR="009A1038" w:rsidRDefault="009A1038" w:rsidP="009A1038">
      <w:pPr>
        <w:tabs>
          <w:tab w:val="left" w:pos="270"/>
        </w:tabs>
        <w:rPr>
          <w:rFonts w:eastAsia="Times New Roman" w:cs="Times New Roman"/>
        </w:rPr>
      </w:pPr>
      <w:r>
        <w:rPr>
          <w:rFonts w:eastAsia="Times New Roman" w:cs="Times New Roman"/>
          <w:b/>
        </w:rPr>
        <w:t xml:space="preserve">MENTORS </w:t>
      </w:r>
      <w:r>
        <w:rPr>
          <w:rFonts w:eastAsia="Times New Roman" w:cs="Times New Roman"/>
        </w:rPr>
        <w:t xml:space="preserve">must use the following link to submit their online application: </w:t>
      </w:r>
      <w:hyperlink r:id="rId13" w:history="1">
        <w:r w:rsidRPr="007920E2">
          <w:rPr>
            <w:rStyle w:val="Hyperlink"/>
            <w:rFonts w:eastAsia="Times New Roman" w:cs="Times New Roman"/>
          </w:rPr>
          <w:t>http://medschool.umaryland.edu/Departments/Department-of-Medicine/Division-of-Endocrinology,-Diabetes-and-Nutrition/Diabetes-and-its-Metabolic-Complications-MENTOR.asp</w:t>
        </w:r>
      </w:hyperlink>
      <w:r>
        <w:rPr>
          <w:rFonts w:eastAsia="Times New Roman" w:cs="Times New Roman"/>
        </w:rPr>
        <w:t xml:space="preserve"> </w:t>
      </w:r>
    </w:p>
    <w:p w14:paraId="533D4790" w14:textId="77777777" w:rsidR="009A1038" w:rsidRDefault="009A1038" w:rsidP="009A1038">
      <w:pPr>
        <w:tabs>
          <w:tab w:val="left" w:pos="270"/>
        </w:tabs>
        <w:rPr>
          <w:rFonts w:eastAsia="Times New Roman" w:cs="Times New Roman"/>
        </w:rPr>
      </w:pPr>
    </w:p>
    <w:p w14:paraId="70EF357A" w14:textId="77777777" w:rsidR="009A1038" w:rsidRDefault="009A1038" w:rsidP="009A1038">
      <w:pPr>
        <w:tabs>
          <w:tab w:val="left" w:pos="270"/>
        </w:tabs>
        <w:rPr>
          <w:rFonts w:eastAsia="Times New Roman" w:cs="Times New Roman"/>
        </w:rPr>
      </w:pPr>
    </w:p>
    <w:p w14:paraId="23E3852E" w14:textId="77777777" w:rsidR="009A1038" w:rsidRDefault="009A1038" w:rsidP="009A1038">
      <w:pPr>
        <w:tabs>
          <w:tab w:val="left" w:pos="270"/>
        </w:tabs>
        <w:rPr>
          <w:rFonts w:eastAsia="Times New Roman" w:cs="Times New Roman"/>
        </w:rPr>
      </w:pPr>
      <w:r>
        <w:rPr>
          <w:rFonts w:eastAsia="Times New Roman" w:cs="Times New Roman"/>
        </w:rPr>
        <w:t xml:space="preserve">As indicated above, Trainees and Mentors have separate online applications to complete.  Therefore, for each Trainee &amp; Mentor pair, the application packet will not be considered complete until BOTH Mentor and Trainee have submitted their respective online applications.  </w:t>
      </w:r>
    </w:p>
    <w:p w14:paraId="6A78F2ED" w14:textId="77777777" w:rsidR="009A1038" w:rsidRDefault="009A1038" w:rsidP="009A1038">
      <w:pPr>
        <w:tabs>
          <w:tab w:val="left" w:pos="270"/>
        </w:tabs>
        <w:rPr>
          <w:rFonts w:eastAsia="Times New Roman" w:cs="Times New Roman"/>
        </w:rPr>
      </w:pPr>
    </w:p>
    <w:p w14:paraId="3D0C574C" w14:textId="77777777" w:rsidR="009A1038" w:rsidRPr="009A1038" w:rsidRDefault="009A1038" w:rsidP="009A1038">
      <w:pPr>
        <w:tabs>
          <w:tab w:val="left" w:pos="270"/>
        </w:tabs>
        <w:rPr>
          <w:rFonts w:eastAsia="Times New Roman" w:cs="Times New Roman"/>
        </w:rPr>
      </w:pPr>
      <w:r>
        <w:rPr>
          <w:rFonts w:eastAsia="Times New Roman" w:cs="Times New Roman"/>
        </w:rPr>
        <w:t xml:space="preserve">Applications for the </w:t>
      </w:r>
      <w:r>
        <w:rPr>
          <w:rFonts w:eastAsia="Times New Roman" w:cs="Times New Roman"/>
          <w:b/>
        </w:rPr>
        <w:t>Diabetes and Its Metabolic Complications T32 Training Program</w:t>
      </w:r>
      <w:r>
        <w:rPr>
          <w:rFonts w:eastAsia="Times New Roman" w:cs="Times New Roman"/>
        </w:rPr>
        <w:t xml:space="preserve"> will be reviewed on a rolling basis. Once the Trainee’s online application is received, we will contact the reference(s) provided by the Trainee, to obtain the Letter(s) of Recommendation.  Once BOTH the Trainee’s and Mentor’s online applications are submitted, the application packet will be considered complete, and we will contact the Trainee within 30 days of application completion to provide the status of the application, to request further information, and/or to schedule interviews. </w:t>
      </w:r>
    </w:p>
    <w:p w14:paraId="1D7DD95A" w14:textId="77777777" w:rsidR="005604E6" w:rsidRPr="005604E6" w:rsidRDefault="005604E6" w:rsidP="005604E6">
      <w:pPr>
        <w:tabs>
          <w:tab w:val="left" w:pos="270"/>
        </w:tabs>
        <w:rPr>
          <w:rFonts w:eastAsia="Times New Roman" w:cs="Times New Roman"/>
        </w:rPr>
      </w:pPr>
    </w:p>
    <w:p w14:paraId="000803E7" w14:textId="77777777" w:rsidR="00B5747E" w:rsidRPr="00D8361A" w:rsidRDefault="00B5747E" w:rsidP="00B5747E">
      <w:pPr>
        <w:tabs>
          <w:tab w:val="left" w:pos="270"/>
        </w:tabs>
      </w:pPr>
    </w:p>
    <w:p w14:paraId="4E8A5CDB" w14:textId="77777777" w:rsidR="00D8361A" w:rsidRPr="00D8361A" w:rsidRDefault="00D8361A"/>
    <w:sectPr w:rsidR="00D8361A" w:rsidRPr="00D83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8C6"/>
    <w:multiLevelType w:val="hybridMultilevel"/>
    <w:tmpl w:val="15526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20E1F"/>
    <w:multiLevelType w:val="hybridMultilevel"/>
    <w:tmpl w:val="D828F798"/>
    <w:lvl w:ilvl="0" w:tplc="04090011">
      <w:start w:val="1"/>
      <w:numFmt w:val="decimal"/>
      <w:lvlText w:val="%1)"/>
      <w:lvlJc w:val="left"/>
      <w:pPr>
        <w:ind w:left="720" w:hanging="360"/>
      </w:pPr>
      <w:rPr>
        <w:rFonts w:hint="default"/>
      </w:rPr>
    </w:lvl>
    <w:lvl w:ilvl="1" w:tplc="7DE0A088">
      <w:start w:val="1"/>
      <w:numFmt w:val="lowerLetter"/>
      <w:lvlText w:val="%2."/>
      <w:lvlJc w:val="left"/>
      <w:pPr>
        <w:ind w:left="1440" w:hanging="360"/>
      </w:pPr>
      <w:rPr>
        <w:i w:val="0"/>
      </w:rPr>
    </w:lvl>
    <w:lvl w:ilvl="2" w:tplc="4BA4388C">
      <w:start w:val="2"/>
      <w:numFmt w:val="bullet"/>
      <w:lvlText w:val="-"/>
      <w:lvlJc w:val="left"/>
      <w:pPr>
        <w:ind w:left="2340" w:hanging="360"/>
      </w:pPr>
      <w:rPr>
        <w:rFonts w:ascii="Arial" w:eastAsia="Times New Roman" w:hAnsi="Arial" w:cs="Arial" w:hint="default"/>
        <w:i w:val="0"/>
      </w:rPr>
    </w:lvl>
    <w:lvl w:ilvl="3" w:tplc="42366882">
      <w:start w:val="1"/>
      <w:numFmt w:val="bullet"/>
      <w:lvlText w:val=""/>
      <w:lvlJc w:val="left"/>
      <w:pPr>
        <w:ind w:left="2880" w:hanging="360"/>
      </w:pPr>
      <w:rPr>
        <w:rFonts w:ascii="Symbol" w:hAnsi="Symbol"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F16D64"/>
    <w:multiLevelType w:val="multilevel"/>
    <w:tmpl w:val="BDF0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1A"/>
    <w:rsid w:val="001A22A6"/>
    <w:rsid w:val="00285354"/>
    <w:rsid w:val="005604E6"/>
    <w:rsid w:val="007717B0"/>
    <w:rsid w:val="007E0674"/>
    <w:rsid w:val="008773D8"/>
    <w:rsid w:val="00893B20"/>
    <w:rsid w:val="009975A1"/>
    <w:rsid w:val="009A1038"/>
    <w:rsid w:val="00A274B3"/>
    <w:rsid w:val="00B5747E"/>
    <w:rsid w:val="00D24465"/>
    <w:rsid w:val="00D8361A"/>
    <w:rsid w:val="00ED002B"/>
    <w:rsid w:val="00FF0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92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361A"/>
    <w:rPr>
      <w:i/>
      <w:iCs/>
    </w:rPr>
  </w:style>
  <w:style w:type="paragraph" w:styleId="ListParagraph">
    <w:name w:val="List Paragraph"/>
    <w:basedOn w:val="Normal"/>
    <w:uiPriority w:val="34"/>
    <w:qFormat/>
    <w:rsid w:val="00D8361A"/>
    <w:pPr>
      <w:ind w:left="720"/>
      <w:contextualSpacing/>
    </w:pPr>
  </w:style>
  <w:style w:type="character" w:styleId="Hyperlink">
    <w:name w:val="Hyperlink"/>
    <w:basedOn w:val="DefaultParagraphFont"/>
    <w:uiPriority w:val="99"/>
    <w:unhideWhenUsed/>
    <w:rsid w:val="00D8361A"/>
    <w:rPr>
      <w:color w:val="0000FF" w:themeColor="hyperlink"/>
      <w:u w:val="single"/>
    </w:rPr>
  </w:style>
  <w:style w:type="character" w:styleId="FollowedHyperlink">
    <w:name w:val="FollowedHyperlink"/>
    <w:basedOn w:val="DefaultParagraphFont"/>
    <w:uiPriority w:val="99"/>
    <w:semiHidden/>
    <w:unhideWhenUsed/>
    <w:rsid w:val="007E067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361A"/>
    <w:rPr>
      <w:i/>
      <w:iCs/>
    </w:rPr>
  </w:style>
  <w:style w:type="paragraph" w:styleId="ListParagraph">
    <w:name w:val="List Paragraph"/>
    <w:basedOn w:val="Normal"/>
    <w:uiPriority w:val="34"/>
    <w:qFormat/>
    <w:rsid w:val="00D8361A"/>
    <w:pPr>
      <w:ind w:left="720"/>
      <w:contextualSpacing/>
    </w:pPr>
  </w:style>
  <w:style w:type="character" w:styleId="Hyperlink">
    <w:name w:val="Hyperlink"/>
    <w:basedOn w:val="DefaultParagraphFont"/>
    <w:uiPriority w:val="99"/>
    <w:unhideWhenUsed/>
    <w:rsid w:val="00D8361A"/>
    <w:rPr>
      <w:color w:val="0000FF" w:themeColor="hyperlink"/>
      <w:u w:val="single"/>
    </w:rPr>
  </w:style>
  <w:style w:type="character" w:styleId="FollowedHyperlink">
    <w:name w:val="FollowedHyperlink"/>
    <w:basedOn w:val="DefaultParagraphFont"/>
    <w:uiPriority w:val="99"/>
    <w:semiHidden/>
    <w:unhideWhenUsed/>
    <w:rsid w:val="007E0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medschool.umaryland.edu/Departments/Department-of-Medicine/Division-of-Endocrinology,-Diabetes-and-Nutrition/Diabetes-and-Its-Metabolic-Complications-T32-Training-Program/docs/Mentors-Track-Record-for-Mentorship-Form.asp" TargetMode="External"/><Relationship Id="rId12" Type="http://schemas.openxmlformats.org/officeDocument/2006/relationships/hyperlink" Target="http://medschool.umaryland.edu/Departments/Department-of-Medicine/Division-of-Endocrinology,-Diabetes-and-Nutrition/Diabetes-and-Its-Metabolic-Complications-T32-Training-Program/T32-Training-Program-Overview.asp" TargetMode="External"/><Relationship Id="rId13" Type="http://schemas.openxmlformats.org/officeDocument/2006/relationships/hyperlink" Target="http://medschool.umaryland.edu/Departments/Department-of-Medicine/Division-of-Endocrinology,-Diabetes-and-Nutrition/Diabetes-and-its-Metabolic-Complications-MENTOR.asp"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edschool.umaryland.edu/T32-Program/" TargetMode="External"/><Relationship Id="rId7" Type="http://schemas.openxmlformats.org/officeDocument/2006/relationships/hyperlink" Target="http://medschool.umaryland.edu/T32-Program/" TargetMode="External"/><Relationship Id="rId8" Type="http://schemas.openxmlformats.org/officeDocument/2006/relationships/hyperlink" Target="mailto:staylor2@medicine.umaryland.edu" TargetMode="External"/><Relationship Id="rId9" Type="http://schemas.openxmlformats.org/officeDocument/2006/relationships/hyperlink" Target="http://medschool.umaryland.edu/Departments/Department-of-Medicine/Division-of-Endocrinology,-Diabetes-and-Nutrition/Diabetes-and-its-Metabolic-Complications-T32-Trainee-Application-FOR-Pre-Doctoral-GRADUATE-STUDENTS.asp" TargetMode="External"/><Relationship Id="rId10" Type="http://schemas.openxmlformats.org/officeDocument/2006/relationships/hyperlink" Target="http://medschool.umaryland.edu/Departments/Department-of-Medicine/Division-of-Endocrinology,-Diabetes-and-Nutrition/Diabetes-and-its-Metabolic-Complications-T32-Trainee-Application-for-POSTDOCTORAL-FELLOW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Ted Glazer</cp:lastModifiedBy>
  <cp:revision>2</cp:revision>
  <dcterms:created xsi:type="dcterms:W3CDTF">2015-07-31T17:48:00Z</dcterms:created>
  <dcterms:modified xsi:type="dcterms:W3CDTF">2015-07-31T17:48:00Z</dcterms:modified>
</cp:coreProperties>
</file>